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Неля МАЛЯР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кандидат наук з фізичного виховання і спорту, доцент,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Едуард МАЛЯР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доцент кафедри фізичної реабілітації і спорту,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</w:p>
    <w:p w:rsidR="00E0083B" w:rsidRDefault="00E0083B" w:rsidP="00E0083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  <w:t>ГІГІЄНІЧНЕ НОРМУВАННЯ ТРЕНУВАЛЬНИХ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uk-UA"/>
        </w:rPr>
        <w:br/>
        <w:t>ТА ОЗДОРОВЧИХ ЗАНЯТЬ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uk-UA"/>
        </w:rPr>
      </w:pP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кожного заняття в будь-якому періоді тренування складається, виходячи з названих гігієнічних принципів. «Перед тренуванням обов’язковою є розминка (комплекс фізичних вправ, що готують організм до очікуваної роботи), в основі якої лежить підсилення функцій фізіологічних систем: нервової, серцево-судинної, дихальної, м’язово-зв’язкового апарату. Кожне тренувальне заняття повинно розпочинатися і завершуватися простими і легкими вправами» </w:t>
      </w:r>
      <w:r>
        <w:rPr>
          <w:rFonts w:ascii="Times New Roman" w:hAnsi="Times New Roman" w:cs="Times New Roman"/>
          <w:sz w:val="28"/>
          <w:szCs w:val="28"/>
          <w:lang w:val="ru-RU"/>
        </w:rPr>
        <w:t>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визначенні тривалості окремих частин тренувальних та оздоровчих занять і рівня фізичного навантаження потрібно враховувати вік, стан здоров’я і спортивний стаж. «Важлива гігієнічна умова правильно побудованого трену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вального та оздоровчого заняття – чергування вправ із відпочинком. Після великої м’язової напруги не потрібно виконувати вправи, пов’язані з точними рухами. При поєднанні в одному тренувальному занятті вправ на швидкість і витривалість перші, як правило, повинні випереджати другі. Технічно важкі вправи краще виконувати після адаптації спортсмена до роботи, але й не відкладати їх на кінець заняття, коли накопичується втома від виконаної роботи»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[4]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фізичних вправ звертають увагу на правильне дихання, що покращує діяльність серцево-судинної системи і сприяє швидшій ліквідації кисневого боргу, який, як відомо, спостерігається при інтенсивній фізичній роботі. Дихання повинно бути глибоким і ритмічним і, бажано, співпадати з ритмом рухів. Треба намагатися також, щоб вдих співпадав із такими рухами або положеннями тулуба, при яких створюються найсприятливіші анатомічні умови для розширення грудної клітки, а в разі з видихом – навпаки.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розвитку дихального апарату і вироблення правильного дихання, прискорення відновних процесів і нормалізації діяльності серцево-судинної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реко-мендують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спеціальні дихальні вправи наприкінці кожного тренувального занят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тя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» [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1, 2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«Принцип поступовості збільшення фізичного навантаження в річному циклі тренувань повинен знаходити відображення в частоті тренувальних та оздоровчих занять та їх тривалості. У підготовчий період занять із новачками і спортсменами нижчих розрядів проводять не більше 3 тренувань на тиждень тривалістю 1,5–2 год., у змагальному періоді – не більше 4 тренувань по 2–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2,5 год. Для спортсменів вищих розрядів кількість тренувань в основний період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зростає. Можливі тренування на тлі неповного відновлення фізичних функцій у вигляді серії занять протягом 2–3 днів»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[2]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E0083B" w:rsidRDefault="00E0083B" w:rsidP="00E0083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ЛІТЕРАТУРА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Кузнєцова О. Т. Оздоровчі технології у фізичному вихованні студентів: теорія, методика, практика / Рівне, 2018. 416 с.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Кутек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 Б., Вовченко І. І. Основи теорії і методики спортивної підготовки: навчальний посібник. Житомир: ЖДУ імені Івана Франка, 2022. 108 с.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>
        <w:rPr>
          <w:rFonts w:ascii="Times New Roman" w:eastAsia="Calibri" w:hAnsi="Times New Roman" w:cs="Times New Roman"/>
          <w:bCs/>
          <w:sz w:val="24"/>
          <w:szCs w:val="28"/>
        </w:rPr>
        <w:t>Маляр Н. С., Маляр Е. І. Гігієнічне забезпечення процесу спортивної підготовки: Методичні рекомендації / Тернопіль, ЗУНУ: Економічна думка, 2023. 20 с.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4. Маляр Н. С., Маляр Е. І. Гігієна у спорті: Методичні рекомендації / Тернопіль, ЗУНУ: Економічна думка, 2023. 32 с.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Товт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В. А.,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Маріонда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І. І.,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Сивохоп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Е. М., Сусла В. Я. Теорія і технології </w:t>
      </w:r>
      <w:proofErr w:type="spellStart"/>
      <w:r>
        <w:rPr>
          <w:rFonts w:ascii="Times New Roman" w:hAnsi="Times New Roman" w:cs="Times New Roman"/>
          <w:sz w:val="24"/>
          <w:szCs w:val="28"/>
        </w:rPr>
        <w:t>оздоровчо</w:t>
      </w:r>
      <w:proofErr w:type="spellEnd"/>
      <w:r>
        <w:rPr>
          <w:rFonts w:ascii="Times New Roman" w:hAnsi="Times New Roman" w:cs="Times New Roman"/>
          <w:sz w:val="24"/>
          <w:szCs w:val="28"/>
        </w:rPr>
        <w:t>-рекреаційної рухової активності / Навчальний посібник для викладачів і студентів. Ужгород, ДВНЗ «УжНУ», «Говерла». 2015. 88 с.</w:t>
      </w:r>
    </w:p>
    <w:p w:rsidR="00E0083B" w:rsidRDefault="00E0083B" w:rsidP="00E0083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0D8" w:rsidRDefault="000870D8">
      <w:bookmarkStart w:id="0" w:name="_GoBack"/>
      <w:bookmarkEnd w:id="0"/>
    </w:p>
    <w:sectPr w:rsidR="00087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DD"/>
    <w:rsid w:val="000870D8"/>
    <w:rsid w:val="00E0083B"/>
    <w:rsid w:val="00F0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90D2C-1657-469F-BB13-F0AEFB96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3B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2275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2024-11-21T14:17:00Z</dcterms:created>
  <dcterms:modified xsi:type="dcterms:W3CDTF">2024-11-21T14:17:00Z</dcterms:modified>
</cp:coreProperties>
</file>