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B80" w:rsidRPr="00B81141" w:rsidRDefault="007B2B80" w:rsidP="002405C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81141">
        <w:rPr>
          <w:rFonts w:ascii="Times New Roman" w:hAnsi="Times New Roman" w:cs="Times New Roman"/>
          <w:b/>
          <w:sz w:val="28"/>
          <w:szCs w:val="28"/>
          <w:lang w:val="uk-UA"/>
        </w:rPr>
        <w:t>Башанова</w:t>
      </w:r>
      <w:proofErr w:type="spellEnd"/>
      <w:r w:rsidRPr="00B811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Єлизавета Євгенівна</w:t>
      </w:r>
      <w:r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 здобувач першого (бакалаврського) рівня вищої освіти, освітньо-професійна програма «Фізична культура і спорт», Західноукраїнський національний університет, кафедра фізичної реабілітації і спорту.</w:t>
      </w:r>
    </w:p>
    <w:p w:rsidR="007B2B80" w:rsidRPr="00B81141" w:rsidRDefault="007B2B80" w:rsidP="002405C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1141">
        <w:rPr>
          <w:rFonts w:ascii="Times New Roman" w:hAnsi="Times New Roman" w:cs="Times New Roman"/>
          <w:sz w:val="28"/>
          <w:szCs w:val="28"/>
          <w:lang w:val="uk-UA"/>
        </w:rPr>
        <w:t>Науковий керівник</w:t>
      </w:r>
      <w:r w:rsidR="002405C1"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2405C1" w:rsidRPr="00B81141">
        <w:rPr>
          <w:rFonts w:ascii="Times New Roman" w:hAnsi="Times New Roman" w:cs="Times New Roman"/>
          <w:b/>
          <w:sz w:val="28"/>
          <w:szCs w:val="28"/>
          <w:lang w:val="uk-UA"/>
        </w:rPr>
        <w:t>Левчук Володимир Анатолійович</w:t>
      </w:r>
      <w:r w:rsidR="008F666E" w:rsidRPr="00B811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F666E" w:rsidRPr="00B81141">
        <w:rPr>
          <w:rFonts w:ascii="Times New Roman" w:hAnsi="Times New Roman" w:cs="Times New Roman"/>
          <w:sz w:val="28"/>
          <w:szCs w:val="28"/>
          <w:lang w:val="uk-UA"/>
        </w:rPr>
        <w:t>старший викладач кафедри фізичної реабілітації і спорту</w:t>
      </w:r>
      <w:r w:rsidR="0098691B" w:rsidRPr="00B81141">
        <w:rPr>
          <w:rFonts w:ascii="Times New Roman" w:hAnsi="Times New Roman" w:cs="Times New Roman"/>
          <w:sz w:val="28"/>
          <w:szCs w:val="28"/>
          <w:lang w:val="uk-UA"/>
        </w:rPr>
        <w:t>, Західноукраїнський національний університет</w:t>
      </w:r>
    </w:p>
    <w:p w:rsidR="002405C1" w:rsidRPr="00B81141" w:rsidRDefault="002405C1" w:rsidP="002405C1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1141">
        <w:rPr>
          <w:rFonts w:ascii="Times New Roman" w:hAnsi="Times New Roman" w:cs="Times New Roman"/>
          <w:b/>
          <w:sz w:val="28"/>
          <w:szCs w:val="28"/>
          <w:lang w:val="uk-UA"/>
        </w:rPr>
        <w:t>СПОРТИВНЕ ХАРЧУВАННЯ: МІФИ ТА РЕАЛЬНІСТЬ. ЩО СПРАВДІ ПРАЦЮЄ?</w:t>
      </w:r>
    </w:p>
    <w:p w:rsidR="008F666E" w:rsidRPr="00B81141" w:rsidRDefault="008F666E" w:rsidP="009869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1141">
        <w:rPr>
          <w:rFonts w:ascii="Times New Roman" w:hAnsi="Times New Roman" w:cs="Times New Roman"/>
          <w:sz w:val="28"/>
          <w:szCs w:val="28"/>
          <w:lang w:val="uk-UA"/>
        </w:rPr>
        <w:t>«Сучасний спорт – це ціла індустрія, що приносить багатомільйонні прибутки, а спортивне харчування – одна з її галузей. Проте, незважаючи на комерційну сторону питання, спортивне харчування дійсно працює і приносить позитивні результати як професійним спортсменам, так і любителям. Звичайно, приймати чи не приймати – справа суто індивідуальна» [2].</w:t>
      </w:r>
    </w:p>
    <w:p w:rsidR="002405C1" w:rsidRPr="00B81141" w:rsidRDefault="008F666E" w:rsidP="009869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1141">
        <w:rPr>
          <w:rFonts w:ascii="Times New Roman" w:hAnsi="Times New Roman" w:cs="Times New Roman"/>
          <w:sz w:val="28"/>
          <w:szCs w:val="28"/>
          <w:lang w:val="uk-UA"/>
        </w:rPr>
        <w:t>Спортивне харчування – це спеціально розроблені продукти, які допомагають спортсменам і активним людям досягти кращих результатів у тренуваннях, пришвидшувати відновлення після навантаження і підтримувати загальний стан здоров'я. До спортивного харчування належать: протеїнові коктейл</w:t>
      </w:r>
      <w:r w:rsidR="000E2207" w:rsidRPr="00B81141">
        <w:rPr>
          <w:rFonts w:ascii="Times New Roman" w:hAnsi="Times New Roman" w:cs="Times New Roman"/>
          <w:sz w:val="28"/>
          <w:szCs w:val="28"/>
          <w:lang w:val="uk-UA"/>
        </w:rPr>
        <w:t>і, амінокислоти, креатин,</w:t>
      </w:r>
      <w:r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 енергетики, та вітамінно-мінеральні комплекси. Вони не замінюють основного раціону, а доповнюють його, забезпечуючи організм необхідними речовинами під час інтенсивних фізичних навантажень.</w:t>
      </w:r>
    </w:p>
    <w:p w:rsidR="008F666E" w:rsidRPr="00B81141" w:rsidRDefault="008F666E" w:rsidP="009869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На ефективність енергозабезпечення організму впливатимуть: функціональний стан </w:t>
      </w:r>
      <w:proofErr w:type="spellStart"/>
      <w:r w:rsidRPr="00B81141">
        <w:rPr>
          <w:rFonts w:ascii="Times New Roman" w:hAnsi="Times New Roman" w:cs="Times New Roman"/>
          <w:sz w:val="28"/>
          <w:szCs w:val="28"/>
          <w:lang w:val="uk-UA"/>
        </w:rPr>
        <w:t>кардіореспіраторної</w:t>
      </w:r>
      <w:proofErr w:type="spellEnd"/>
      <w:r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 системи (серцевий викид, частота серцевих скорочень, рівень артеріального тиску, життєва ємність легень</w:t>
      </w:r>
      <w:r w:rsidR="008429DF" w:rsidRPr="00B8114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 тощо), рівень гемоглобіну, кількість еритроцитів, вміст міоглобіну та мітохондрій </w:t>
      </w:r>
      <w:r w:rsidR="000E2207" w:rsidRPr="00B81141">
        <w:rPr>
          <w:rFonts w:ascii="Times New Roman" w:hAnsi="Times New Roman" w:cs="Times New Roman"/>
          <w:sz w:val="28"/>
          <w:szCs w:val="28"/>
          <w:lang w:val="uk-UA"/>
        </w:rPr>
        <w:t>у м’язах [</w:t>
      </w:r>
      <w:r w:rsidR="008429DF" w:rsidRPr="00B8114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E2207" w:rsidRPr="00B81141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8F666E" w:rsidRPr="00B81141" w:rsidRDefault="008F666E" w:rsidP="009869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81141">
        <w:rPr>
          <w:rFonts w:ascii="Times New Roman" w:hAnsi="Times New Roman" w:cs="Times New Roman"/>
          <w:sz w:val="28"/>
          <w:szCs w:val="28"/>
          <w:lang w:val="uk-UA"/>
        </w:rPr>
        <w:lastRenderedPageBreak/>
        <w:t>Protein</w:t>
      </w:r>
      <w:proofErr w:type="spellEnd"/>
      <w:r w:rsidR="008429DF"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(протеїн) – в перекладі з англійської – білок. Одна з популярних харчових добавок. Більшість спортсменів обирають для себе сироватковий протеїн, тому що він найлегше засвоюється організмом. Він може бути у формі коктейлів, протеїнових батончиків, та порошку, який розчиняють у воді або молоці, за потреби додають у страви. </w:t>
      </w:r>
    </w:p>
    <w:p w:rsidR="008F666E" w:rsidRPr="00B81141" w:rsidRDefault="008F666E" w:rsidP="009869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1141">
        <w:rPr>
          <w:rFonts w:ascii="Times New Roman" w:hAnsi="Times New Roman" w:cs="Times New Roman"/>
          <w:sz w:val="28"/>
          <w:szCs w:val="28"/>
          <w:lang w:val="uk-UA"/>
        </w:rPr>
        <w:t>При заняттях силовими видами спорту з метою збільшення м’язової маси є суттєве збільшення в раціоні білків, та незначне – вуглеводів. Важливе значення ма</w:t>
      </w:r>
      <w:r w:rsidR="008429DF" w:rsidRPr="00B81141">
        <w:rPr>
          <w:rFonts w:ascii="Times New Roman" w:hAnsi="Times New Roman" w:cs="Times New Roman"/>
          <w:sz w:val="28"/>
          <w:szCs w:val="28"/>
          <w:lang w:val="uk-UA"/>
        </w:rPr>
        <w:t>є амінокислотний склад білків [3</w:t>
      </w:r>
      <w:r w:rsidR="000E2207" w:rsidRPr="00B81141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8F666E" w:rsidRPr="00B81141" w:rsidRDefault="008F666E" w:rsidP="009869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Білок – міститься в: яйцях, рибі, м’ясі, молочних продуктах. Багато спортсменів додають в свій раціон саме протеїн, щоб </w:t>
      </w:r>
      <w:r w:rsidR="000E2207" w:rsidRPr="00B81141">
        <w:rPr>
          <w:rFonts w:ascii="Times New Roman" w:hAnsi="Times New Roman" w:cs="Times New Roman"/>
          <w:sz w:val="28"/>
          <w:szCs w:val="28"/>
          <w:lang w:val="uk-UA"/>
        </w:rPr>
        <w:t>закрити добову норму білку</w:t>
      </w:r>
      <w:r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F666E" w:rsidRPr="00B81141" w:rsidRDefault="008F666E" w:rsidP="009869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1141">
        <w:rPr>
          <w:rFonts w:ascii="Times New Roman" w:hAnsi="Times New Roman" w:cs="Times New Roman"/>
          <w:sz w:val="28"/>
          <w:szCs w:val="28"/>
          <w:lang w:val="uk-UA"/>
        </w:rPr>
        <w:t>Спортивна харчова добавка “ВСАА” містить в собі три основні, незамінні  амінокислоти для побудови м’язової маси: лейцин, ізолейцин, валін, (іноді глютамін).</w:t>
      </w:r>
    </w:p>
    <w:p w:rsidR="000E2207" w:rsidRPr="00B81141" w:rsidRDefault="008F666E" w:rsidP="0098691B">
      <w:pPr>
        <w:spacing w:after="0" w:line="360" w:lineRule="auto"/>
        <w:ind w:firstLine="720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uk-UA"/>
        </w:rPr>
      </w:pPr>
      <w:r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ВСАА – допомагають організму прискорити відновлення. Чому це працює? Амінокислоти виробляють енергію, стають </w:t>
      </w:r>
      <w:proofErr w:type="spellStart"/>
      <w:r w:rsidRPr="00B81141">
        <w:rPr>
          <w:rFonts w:ascii="Times New Roman" w:hAnsi="Times New Roman" w:cs="Times New Roman"/>
          <w:sz w:val="28"/>
          <w:szCs w:val="28"/>
          <w:lang w:val="uk-UA"/>
        </w:rPr>
        <w:t>будматеріом</w:t>
      </w:r>
      <w:proofErr w:type="spellEnd"/>
      <w:r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 м’язів. Отож після тренування, або під час, </w:t>
      </w:r>
      <w:proofErr w:type="spellStart"/>
      <w:r w:rsidRPr="00B81141">
        <w:rPr>
          <w:rFonts w:ascii="Times New Roman" w:hAnsi="Times New Roman" w:cs="Times New Roman"/>
          <w:sz w:val="28"/>
          <w:szCs w:val="28"/>
          <w:lang w:val="uk-UA"/>
        </w:rPr>
        <w:t>аміно</w:t>
      </w:r>
      <w:proofErr w:type="spellEnd"/>
      <w:r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 та протеїн працюють з м’язами, а не печінкою.</w:t>
      </w:r>
    </w:p>
    <w:p w:rsidR="008F666E" w:rsidRPr="00B81141" w:rsidRDefault="008F666E" w:rsidP="009869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1141">
        <w:rPr>
          <w:rFonts w:ascii="Times New Roman" w:hAnsi="Times New Roman" w:cs="Times New Roman"/>
          <w:sz w:val="28"/>
          <w:szCs w:val="28"/>
          <w:lang w:val="uk-UA"/>
        </w:rPr>
        <w:t>Збільшенню ефективності тренувань і силових показників сприяє креатин, що міститься в продуктах тваринного походження та спеціальних спортивних добавках. Збільшення частки вуглеводів забезпечує енергетичні потреби м’язів при фізичних навантаженнях і захищає їх від катаболізму. Основними енергетичними субстратами аеробного окислення є глюкоза та жирні кислоти.</w:t>
      </w:r>
    </w:p>
    <w:p w:rsidR="000E2207" w:rsidRPr="00B81141" w:rsidRDefault="000E2207" w:rsidP="009869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1141">
        <w:rPr>
          <w:rFonts w:ascii="Times New Roman" w:hAnsi="Times New Roman" w:cs="Times New Roman"/>
          <w:sz w:val="28"/>
          <w:szCs w:val="28"/>
          <w:lang w:val="uk-UA"/>
        </w:rPr>
        <w:t>Креатин – це незамінна, натуральна, природна речовина, яка міститься в м’язах людини і тварин, яка необхідна для енергетичного обміну в організ</w:t>
      </w:r>
      <w:r w:rsidR="008429DF" w:rsidRPr="00B81141">
        <w:rPr>
          <w:rFonts w:ascii="Times New Roman" w:hAnsi="Times New Roman" w:cs="Times New Roman"/>
          <w:sz w:val="28"/>
          <w:szCs w:val="28"/>
          <w:lang w:val="uk-UA"/>
        </w:rPr>
        <w:t>мі та виконання різних рухів. [3</w:t>
      </w:r>
      <w:r w:rsidRPr="00B81141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0E2207" w:rsidRPr="00B81141" w:rsidRDefault="000E2207" w:rsidP="009869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Збільшуючи </w:t>
      </w:r>
      <w:proofErr w:type="spellStart"/>
      <w:r w:rsidRPr="00B81141">
        <w:rPr>
          <w:rFonts w:ascii="Times New Roman" w:hAnsi="Times New Roman" w:cs="Times New Roman"/>
          <w:sz w:val="28"/>
          <w:szCs w:val="28"/>
          <w:lang w:val="uk-UA"/>
        </w:rPr>
        <w:t>фосфокреатин</w:t>
      </w:r>
      <w:proofErr w:type="spellEnd"/>
      <w:r w:rsidR="003A55FD"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шляхом приймання моногідрату креатину, можна збільшувати кількість АТФ, що сприяє підвищенню сили м’язів. Також креатин допомагає збільшенню м’язової маси при систематичних тренуваннях і правильному харчуванні. </w:t>
      </w:r>
    </w:p>
    <w:p w:rsidR="000E2207" w:rsidRPr="00B81141" w:rsidRDefault="000E2207" w:rsidP="0098691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8114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Дослідження, які проводив доктор Майкл </w:t>
      </w:r>
      <w:proofErr w:type="spellStart"/>
      <w:r w:rsidRPr="00B81141">
        <w:rPr>
          <w:rFonts w:ascii="Times New Roman" w:hAnsi="Times New Roman" w:cs="Times New Roman"/>
          <w:sz w:val="28"/>
          <w:szCs w:val="28"/>
          <w:lang w:val="uk-UA"/>
        </w:rPr>
        <w:t>Прево</w:t>
      </w:r>
      <w:proofErr w:type="spellEnd"/>
      <w:r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 з університету штату Луїзіана, показують, що креатин може стримувати виділення й дію молочної кислоти і поліпшувати час відновлення після недовгого інтенсивного навантаження (н</w:t>
      </w:r>
      <w:r w:rsidR="008429DF" w:rsidRPr="00B81141">
        <w:rPr>
          <w:rFonts w:ascii="Times New Roman" w:hAnsi="Times New Roman" w:cs="Times New Roman"/>
          <w:sz w:val="28"/>
          <w:szCs w:val="28"/>
          <w:lang w:val="uk-UA"/>
        </w:rPr>
        <w:t>априклад силового тренування) [3</w:t>
      </w:r>
      <w:r w:rsidRPr="00B81141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0E2207" w:rsidRPr="00B81141" w:rsidRDefault="003A55FD" w:rsidP="009869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114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E2207"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Сертифікація продукції – як інструменту регулювання – та обов’язковість її проведення передбачена майже 30-ма Законами та законодавчими актами. Державний комітет України із стандартизації, метрології і сертифікації несе відповідальність за дотримання правил і порядку сертифікації </w:t>
      </w:r>
      <w:r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продукції» </w:t>
      </w:r>
      <w:r w:rsidR="008429DF" w:rsidRPr="00B81141">
        <w:rPr>
          <w:rFonts w:ascii="Times New Roman" w:hAnsi="Times New Roman" w:cs="Times New Roman"/>
          <w:sz w:val="28"/>
          <w:szCs w:val="28"/>
          <w:lang w:val="uk-UA"/>
        </w:rPr>
        <w:t>[1</w:t>
      </w:r>
      <w:r w:rsidR="000E2207" w:rsidRPr="00B81141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0E2207" w:rsidRPr="00B81141" w:rsidRDefault="000E2207" w:rsidP="009869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81141">
        <w:rPr>
          <w:rFonts w:ascii="Times New Roman" w:hAnsi="Times New Roman" w:cs="Times New Roman"/>
          <w:sz w:val="28"/>
          <w:szCs w:val="28"/>
          <w:lang w:val="uk-UA"/>
        </w:rPr>
        <w:t>Передтренувальні</w:t>
      </w:r>
      <w:proofErr w:type="spellEnd"/>
      <w:r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 комплекси являють собою досить нову хвилю в індустрії спортивного харчування й можна сказати, що </w:t>
      </w:r>
      <w:r w:rsidR="00B8114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81141">
        <w:rPr>
          <w:rFonts w:ascii="Times New Roman" w:hAnsi="Times New Roman" w:cs="Times New Roman"/>
          <w:sz w:val="28"/>
          <w:szCs w:val="28"/>
          <w:lang w:val="uk-UA"/>
        </w:rPr>
        <w:t>передтренувальники</w:t>
      </w:r>
      <w:r w:rsidR="00B81141">
        <w:rPr>
          <w:rFonts w:ascii="Times New Roman" w:hAnsi="Times New Roman" w:cs="Times New Roman"/>
          <w:sz w:val="28"/>
          <w:szCs w:val="28"/>
          <w:lang w:val="uk-UA"/>
        </w:rPr>
        <w:t>»</w:t>
      </w:r>
      <w:bookmarkStart w:id="0" w:name="_GoBack"/>
      <w:bookmarkEnd w:id="0"/>
      <w:r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 тільки починають набирати свою популярність.</w:t>
      </w:r>
    </w:p>
    <w:p w:rsidR="000E2207" w:rsidRPr="00B81141" w:rsidRDefault="000E2207" w:rsidP="009869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 Кофеїн є стимулятором, який діє на центральну нервову систему людини, а також є метаболічним стимулятором. Кофеїн діє як стимулятор вивільнення жирових клітин, які будуть використовуватися як енергетики. Це означає, що коли кофеїн прийнятий перед тренуванням, він працює як ефективний </w:t>
      </w:r>
      <w:proofErr w:type="spellStart"/>
      <w:r w:rsidRPr="00B81141">
        <w:rPr>
          <w:rFonts w:ascii="Times New Roman" w:hAnsi="Times New Roman" w:cs="Times New Roman"/>
          <w:sz w:val="28"/>
          <w:szCs w:val="28"/>
          <w:lang w:val="uk-UA"/>
        </w:rPr>
        <w:t>спалювач</w:t>
      </w:r>
      <w:proofErr w:type="spellEnd"/>
      <w:r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 жиру. </w:t>
      </w:r>
    </w:p>
    <w:p w:rsidR="000E2207" w:rsidRPr="00B81141" w:rsidRDefault="000E2207" w:rsidP="009869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1141">
        <w:rPr>
          <w:rFonts w:ascii="Times New Roman" w:hAnsi="Times New Roman" w:cs="Times New Roman"/>
          <w:sz w:val="28"/>
          <w:szCs w:val="28"/>
          <w:lang w:val="uk-UA"/>
        </w:rPr>
        <w:t>Дві найкращі, безпечні спортивні добавки, що при правильному дозуванні не шкодять органі</w:t>
      </w:r>
      <w:r w:rsidR="003A55FD" w:rsidRPr="00B8114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му: Бета-аланін, та </w:t>
      </w:r>
      <w:proofErr w:type="spellStart"/>
      <w:r w:rsidRPr="00B81141">
        <w:rPr>
          <w:rFonts w:ascii="Times New Roman" w:hAnsi="Times New Roman" w:cs="Times New Roman"/>
          <w:sz w:val="28"/>
          <w:szCs w:val="28"/>
          <w:lang w:val="uk-UA"/>
        </w:rPr>
        <w:t>цит</w:t>
      </w:r>
      <w:r w:rsidR="00CB0FCE" w:rsidRPr="00B81141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81141">
        <w:rPr>
          <w:rFonts w:ascii="Times New Roman" w:hAnsi="Times New Roman" w:cs="Times New Roman"/>
          <w:sz w:val="28"/>
          <w:szCs w:val="28"/>
          <w:lang w:val="uk-UA"/>
        </w:rPr>
        <w:t>улін</w:t>
      </w:r>
      <w:proofErr w:type="spellEnd"/>
      <w:r w:rsidR="00F67C35"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1141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3A55FD" w:rsidRPr="00B8114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81141">
        <w:rPr>
          <w:rFonts w:ascii="Times New Roman" w:hAnsi="Times New Roman" w:cs="Times New Roman"/>
          <w:sz w:val="28"/>
          <w:szCs w:val="28"/>
          <w:lang w:val="uk-UA"/>
        </w:rPr>
        <w:t>лат</w:t>
      </w:r>
      <w:proofErr w:type="spellEnd"/>
      <w:r w:rsidRPr="00B8114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E2207" w:rsidRPr="00B81141" w:rsidRDefault="000E2207" w:rsidP="009869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Бета-аланін – амінокислота, яка має здатність підвищувати рівень </w:t>
      </w:r>
      <w:proofErr w:type="spellStart"/>
      <w:r w:rsidRPr="00B81141">
        <w:rPr>
          <w:rFonts w:ascii="Times New Roman" w:hAnsi="Times New Roman" w:cs="Times New Roman"/>
          <w:sz w:val="28"/>
          <w:szCs w:val="28"/>
          <w:lang w:val="uk-UA"/>
        </w:rPr>
        <w:t>карнозину</w:t>
      </w:r>
      <w:proofErr w:type="spellEnd"/>
      <w:r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 в м’язовій тканині. Бета-аланін може викликати відчуття поколювання на шкірі, однак це цілком нормально і не потрібно через це турбуватися. Більшість хороших </w:t>
      </w:r>
      <w:proofErr w:type="spellStart"/>
      <w:r w:rsidRPr="00B81141">
        <w:rPr>
          <w:rFonts w:ascii="Times New Roman" w:hAnsi="Times New Roman" w:cs="Times New Roman"/>
          <w:sz w:val="28"/>
          <w:szCs w:val="28"/>
          <w:lang w:val="uk-UA"/>
        </w:rPr>
        <w:t>передтренувальних</w:t>
      </w:r>
      <w:proofErr w:type="spellEnd"/>
      <w:r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 комплексів містять бета-аланін.</w:t>
      </w:r>
    </w:p>
    <w:p w:rsidR="000E2207" w:rsidRPr="00B81141" w:rsidRDefault="000E2207" w:rsidP="0098691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1141">
        <w:rPr>
          <w:rFonts w:ascii="Times New Roman" w:hAnsi="Times New Roman" w:cs="Times New Roman"/>
          <w:sz w:val="28"/>
          <w:szCs w:val="28"/>
          <w:lang w:val="uk-UA"/>
        </w:rPr>
        <w:t>Цитрулін</w:t>
      </w:r>
      <w:proofErr w:type="spellEnd"/>
      <w:r w:rsidR="00F67C35"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1141">
        <w:rPr>
          <w:rFonts w:ascii="Times New Roman" w:hAnsi="Times New Roman" w:cs="Times New Roman"/>
          <w:sz w:val="28"/>
          <w:szCs w:val="28"/>
          <w:lang w:val="uk-UA"/>
        </w:rPr>
        <w:t>малат</w:t>
      </w:r>
      <w:proofErr w:type="spellEnd"/>
      <w:r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 – це амінокислота, що підтримує нормальне функціонування кровоносної системи й кровотоку, також в організмі </w:t>
      </w:r>
      <w:proofErr w:type="spellStart"/>
      <w:r w:rsidRPr="00B81141">
        <w:rPr>
          <w:rFonts w:ascii="Times New Roman" w:hAnsi="Times New Roman" w:cs="Times New Roman"/>
          <w:sz w:val="28"/>
          <w:szCs w:val="28"/>
          <w:lang w:val="uk-UA"/>
        </w:rPr>
        <w:t>цитрулін</w:t>
      </w:r>
      <w:proofErr w:type="spellEnd"/>
      <w:r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 може бути перетворений в амінокислоту аргінін. </w:t>
      </w:r>
      <w:proofErr w:type="spellStart"/>
      <w:r w:rsidRPr="00B81141">
        <w:rPr>
          <w:rFonts w:ascii="Times New Roman" w:hAnsi="Times New Roman" w:cs="Times New Roman"/>
          <w:sz w:val="28"/>
          <w:szCs w:val="28"/>
          <w:lang w:val="uk-UA"/>
        </w:rPr>
        <w:t>Цитрулін</w:t>
      </w:r>
      <w:proofErr w:type="spellEnd"/>
      <w:r w:rsidR="00F67C35"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1141">
        <w:rPr>
          <w:rFonts w:ascii="Times New Roman" w:hAnsi="Times New Roman" w:cs="Times New Roman"/>
          <w:sz w:val="28"/>
          <w:szCs w:val="28"/>
          <w:lang w:val="uk-UA"/>
        </w:rPr>
        <w:t>малат</w:t>
      </w:r>
      <w:proofErr w:type="spellEnd"/>
      <w:r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 відіграє суттєву роль у накопиченні аеробної енергії в мітохондріях клітин. Дослідження показали, що </w:t>
      </w:r>
      <w:proofErr w:type="spellStart"/>
      <w:r w:rsidRPr="00B81141">
        <w:rPr>
          <w:rFonts w:ascii="Times New Roman" w:hAnsi="Times New Roman" w:cs="Times New Roman"/>
          <w:sz w:val="28"/>
          <w:szCs w:val="28"/>
          <w:lang w:val="uk-UA"/>
        </w:rPr>
        <w:t>цитрулін</w:t>
      </w:r>
      <w:proofErr w:type="spellEnd"/>
      <w:r w:rsidR="00F67C35"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1141">
        <w:rPr>
          <w:rFonts w:ascii="Times New Roman" w:hAnsi="Times New Roman" w:cs="Times New Roman"/>
          <w:sz w:val="28"/>
          <w:szCs w:val="28"/>
          <w:lang w:val="uk-UA"/>
        </w:rPr>
        <w:t>малат</w:t>
      </w:r>
      <w:proofErr w:type="spellEnd"/>
      <w:r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 може зменшити відчуття втоми, а також збільшити виробництво АТФ </w:t>
      </w:r>
      <w:r w:rsidR="008429DF" w:rsidRPr="00B81141">
        <w:rPr>
          <w:rFonts w:ascii="Times New Roman" w:hAnsi="Times New Roman" w:cs="Times New Roman"/>
          <w:sz w:val="28"/>
          <w:szCs w:val="28"/>
          <w:lang w:val="uk-UA"/>
        </w:rPr>
        <w:t>[3</w:t>
      </w:r>
      <w:r w:rsidRPr="00B81141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0E2207" w:rsidRPr="00B81141" w:rsidRDefault="000E2207" w:rsidP="009869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1141">
        <w:rPr>
          <w:rFonts w:ascii="Times New Roman" w:hAnsi="Times New Roman" w:cs="Times New Roman"/>
          <w:sz w:val="28"/>
          <w:szCs w:val="28"/>
          <w:lang w:val="uk-UA"/>
        </w:rPr>
        <w:lastRenderedPageBreak/>
        <w:t>«Для нормального функціонування наш організм потребує достатньої кількості мінералів. Мінерали як засоби сприяють збільшенню м’язової працездатності спортсмена в таких випадках. По-перше, коли він відчуває дефіцит у певних мінеральних речовинах, це поширює його фізичні можливості. Додаткове споживання мінералів у цьому разі сприятиме відновленню працездатності. По-друге, збільшення вмісту в організмі того чи іншого мінералу може стимулювати його природний ефект і тим самим сприяти підвищенню фізичних можливостей» [2].</w:t>
      </w:r>
    </w:p>
    <w:p w:rsidR="000E2207" w:rsidRPr="00B81141" w:rsidRDefault="000E2207" w:rsidP="009869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Вітаміни – це незамінні харчові речовини, які мають бути в їжі ще до того, як наш організм зможе активно використовувати те, що ми їмо. Хоча вітаміни не мають ніяких </w:t>
      </w:r>
      <w:proofErr w:type="spellStart"/>
      <w:r w:rsidRPr="00B81141">
        <w:rPr>
          <w:rFonts w:ascii="Times New Roman" w:hAnsi="Times New Roman" w:cs="Times New Roman"/>
          <w:sz w:val="28"/>
          <w:szCs w:val="28"/>
          <w:lang w:val="uk-UA"/>
        </w:rPr>
        <w:t>енергокалорій</w:t>
      </w:r>
      <w:proofErr w:type="spellEnd"/>
      <w:r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, але без них не можуть відбуватись «енергетичні реакції» нашого організму. Важливо дотримуватись вказівок лікаря перед прийманням певних </w:t>
      </w:r>
      <w:r w:rsidR="003A55FD" w:rsidRPr="00B8114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B81141">
        <w:rPr>
          <w:rFonts w:ascii="Times New Roman" w:hAnsi="Times New Roman" w:cs="Times New Roman"/>
          <w:sz w:val="28"/>
          <w:szCs w:val="28"/>
          <w:lang w:val="uk-UA"/>
        </w:rPr>
        <w:t>ітамінів. При правильному дозуванні вони будуть хорошим помічником в робочих процесах організму.</w:t>
      </w:r>
    </w:p>
    <w:p w:rsidR="003A55FD" w:rsidRPr="00B81141" w:rsidRDefault="000E2207" w:rsidP="0098691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81141">
        <w:rPr>
          <w:rFonts w:ascii="Times New Roman" w:hAnsi="Times New Roman" w:cs="Times New Roman"/>
          <w:sz w:val="28"/>
          <w:szCs w:val="28"/>
          <w:lang w:val="uk-UA"/>
        </w:rPr>
        <w:t>Використовувати спортивне харчування чи ні – особистий вибір. Обов’язково перед вживанням чогось зі спортивного харчування слід проконсультуватись з професіоналами, а також дивитись на склад, строки придатності та можливі побічні ефекти.</w:t>
      </w:r>
    </w:p>
    <w:p w:rsidR="002405C1" w:rsidRPr="00B81141" w:rsidRDefault="008F666E" w:rsidP="0098691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81141">
        <w:rPr>
          <w:rFonts w:ascii="Times New Roman" w:hAnsi="Times New Roman" w:cs="Times New Roman"/>
          <w:b/>
          <w:i/>
          <w:sz w:val="28"/>
          <w:szCs w:val="28"/>
          <w:lang w:val="uk-UA"/>
        </w:rPr>
        <w:t>Література</w:t>
      </w:r>
    </w:p>
    <w:p w:rsidR="00B81141" w:rsidRPr="00B81141" w:rsidRDefault="00B81141" w:rsidP="0098691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B81141">
        <w:rPr>
          <w:rFonts w:ascii="Times New Roman" w:hAnsi="Times New Roman" w:cs="Times New Roman"/>
          <w:b/>
          <w:i/>
          <w:sz w:val="28"/>
          <w:szCs w:val="28"/>
          <w:lang w:val="uk-UA"/>
        </w:rPr>
        <w:t>References</w:t>
      </w:r>
      <w:proofErr w:type="spellEnd"/>
    </w:p>
    <w:p w:rsidR="00BA047F" w:rsidRPr="00B81141" w:rsidRDefault="0094481F" w:rsidP="0098691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1141">
        <w:rPr>
          <w:rFonts w:ascii="Times New Roman" w:hAnsi="Times New Roman" w:cs="Times New Roman"/>
          <w:sz w:val="28"/>
          <w:szCs w:val="28"/>
          <w:lang w:val="uk-UA"/>
        </w:rPr>
        <w:t>Здорове та оздоровче харчування осіб які займаються фітнесом: Редакція – збірка.</w:t>
      </w:r>
      <w:r w:rsidR="0098691B"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 / О.І. </w:t>
      </w:r>
      <w:proofErr w:type="spellStart"/>
      <w:r w:rsidR="0098691B" w:rsidRPr="00B81141">
        <w:rPr>
          <w:rFonts w:ascii="Times New Roman" w:hAnsi="Times New Roman" w:cs="Times New Roman"/>
          <w:sz w:val="28"/>
          <w:szCs w:val="28"/>
          <w:lang w:val="uk-UA"/>
        </w:rPr>
        <w:t>Циганенко</w:t>
      </w:r>
      <w:proofErr w:type="spellEnd"/>
      <w:r w:rsidR="0098691B"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 та ін. Київ: Щек, 2021. 240</w:t>
      </w:r>
      <w:r w:rsidR="00B81141"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691B" w:rsidRPr="00B81141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8429DF" w:rsidRPr="00B81141" w:rsidRDefault="008429DF" w:rsidP="0098691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Цигикало О. В. Боднар А. О. Основи спортивного харчування: </w:t>
      </w:r>
      <w:proofErr w:type="spellStart"/>
      <w:r w:rsidR="002F024C" w:rsidRPr="00B81141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="002F024C"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. метод. </w:t>
      </w:r>
      <w:proofErr w:type="spellStart"/>
      <w:r w:rsidR="002F024C" w:rsidRPr="00B81141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B81141">
        <w:rPr>
          <w:rFonts w:ascii="Times New Roman" w:hAnsi="Times New Roman" w:cs="Times New Roman"/>
          <w:sz w:val="28"/>
          <w:szCs w:val="28"/>
          <w:lang w:val="uk-UA"/>
        </w:rPr>
        <w:t>. Чернівці:</w:t>
      </w:r>
      <w:r w:rsidR="00E00A14"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 ЧНУ, 2018. 74</w:t>
      </w:r>
      <w:r w:rsidR="00B81141"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1141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8429DF" w:rsidRPr="00B81141" w:rsidRDefault="008429DF" w:rsidP="0098691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81141">
        <w:rPr>
          <w:rFonts w:ascii="Times New Roman" w:hAnsi="Times New Roman" w:cs="Times New Roman"/>
          <w:sz w:val="28"/>
          <w:szCs w:val="28"/>
          <w:lang w:val="uk-UA"/>
        </w:rPr>
        <w:t>Яловик</w:t>
      </w:r>
      <w:proofErr w:type="spellEnd"/>
      <w:r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 В. Т., </w:t>
      </w:r>
      <w:proofErr w:type="spellStart"/>
      <w:r w:rsidRPr="00B81141">
        <w:rPr>
          <w:rFonts w:ascii="Times New Roman" w:hAnsi="Times New Roman" w:cs="Times New Roman"/>
          <w:sz w:val="28"/>
          <w:szCs w:val="28"/>
          <w:lang w:val="uk-UA"/>
        </w:rPr>
        <w:t>Яловик</w:t>
      </w:r>
      <w:proofErr w:type="spellEnd"/>
      <w:r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 А. Т. Функціональні харчувальні засоби відновлення у видах спорту з проявом витривалості: мет</w:t>
      </w:r>
      <w:r w:rsidR="009C7D66" w:rsidRPr="00B81141">
        <w:rPr>
          <w:rFonts w:ascii="Times New Roman" w:hAnsi="Times New Roman" w:cs="Times New Roman"/>
          <w:sz w:val="28"/>
          <w:szCs w:val="28"/>
          <w:lang w:val="uk-UA"/>
        </w:rPr>
        <w:t>од</w:t>
      </w:r>
      <w:r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. розробка. Луцьк: </w:t>
      </w:r>
      <w:r w:rsidR="00C1484F" w:rsidRPr="00B81141">
        <w:rPr>
          <w:rFonts w:ascii="Times New Roman" w:hAnsi="Times New Roman" w:cs="Times New Roman"/>
          <w:sz w:val="28"/>
          <w:szCs w:val="28"/>
          <w:lang w:val="uk-UA"/>
        </w:rPr>
        <w:t>Вежа-Друк</w:t>
      </w:r>
      <w:r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, 2019. </w:t>
      </w:r>
      <w:r w:rsidR="00E00A14" w:rsidRPr="00B81141">
        <w:rPr>
          <w:rFonts w:ascii="Times New Roman" w:hAnsi="Times New Roman" w:cs="Times New Roman"/>
          <w:sz w:val="28"/>
          <w:szCs w:val="28"/>
          <w:lang w:val="uk-UA"/>
        </w:rPr>
        <w:t>116</w:t>
      </w:r>
      <w:r w:rsidR="00B81141" w:rsidRPr="00B811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1141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94481F" w:rsidRPr="00B81141" w:rsidRDefault="0094481F" w:rsidP="008429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4481F" w:rsidRPr="00B81141" w:rsidSect="007B2B80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023F"/>
    <w:multiLevelType w:val="hybridMultilevel"/>
    <w:tmpl w:val="B9BC0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57CB1"/>
    <w:multiLevelType w:val="hybridMultilevel"/>
    <w:tmpl w:val="5C861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80"/>
    <w:rsid w:val="000E2207"/>
    <w:rsid w:val="002405C1"/>
    <w:rsid w:val="002F024C"/>
    <w:rsid w:val="003A55FD"/>
    <w:rsid w:val="007B2B80"/>
    <w:rsid w:val="008429DF"/>
    <w:rsid w:val="008A58C4"/>
    <w:rsid w:val="008F666E"/>
    <w:rsid w:val="0094481F"/>
    <w:rsid w:val="0098691B"/>
    <w:rsid w:val="009C7D66"/>
    <w:rsid w:val="00B81141"/>
    <w:rsid w:val="00BA047F"/>
    <w:rsid w:val="00C1484F"/>
    <w:rsid w:val="00CB0FCE"/>
    <w:rsid w:val="00E00A14"/>
    <w:rsid w:val="00F6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BBB7B"/>
  <w15:chartTrackingRefBased/>
  <w15:docId w15:val="{9C781597-77E1-4ACB-94E2-49582A4D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5C1"/>
    <w:pPr>
      <w:ind w:left="720"/>
      <w:contextualSpacing/>
    </w:pPr>
  </w:style>
  <w:style w:type="character" w:styleId="a4">
    <w:name w:val="Emphasis"/>
    <w:basedOn w:val="a0"/>
    <w:uiPriority w:val="20"/>
    <w:qFormat/>
    <w:rsid w:val="008F66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7C708-9F6E-47F6-A3B2-33B96B692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57730</TotalTime>
  <Pages>4</Pages>
  <Words>4345</Words>
  <Characters>2478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2025-03-25T19:17:00Z</dcterms:created>
  <dcterms:modified xsi:type="dcterms:W3CDTF">2025-05-12T07:26:00Z</dcterms:modified>
</cp:coreProperties>
</file>