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E7" w:rsidRPr="000E1F38" w:rsidRDefault="00B277E7" w:rsidP="00C218C9">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uk-UA"/>
        </w:rPr>
      </w:pPr>
      <w:r w:rsidRPr="003D2EC0">
        <w:rPr>
          <w:rFonts w:ascii="Times New Roman" w:eastAsiaTheme="minorEastAsia" w:hAnsi="Times New Roman" w:cs="Times New Roman"/>
          <w:b/>
          <w:sz w:val="28"/>
          <w:szCs w:val="28"/>
          <w:lang w:eastAsia="uk-UA"/>
        </w:rPr>
        <w:t xml:space="preserve">Маляр Едуард </w:t>
      </w:r>
      <w:proofErr w:type="spellStart"/>
      <w:r w:rsidRPr="003D2EC0">
        <w:rPr>
          <w:rFonts w:ascii="Times New Roman" w:eastAsiaTheme="minorEastAsia" w:hAnsi="Times New Roman" w:cs="Times New Roman"/>
          <w:b/>
          <w:sz w:val="28"/>
          <w:szCs w:val="28"/>
          <w:lang w:eastAsia="uk-UA"/>
        </w:rPr>
        <w:t>Імрейович</w:t>
      </w:r>
      <w:proofErr w:type="spellEnd"/>
      <w:r w:rsidRPr="003D2EC0">
        <w:rPr>
          <w:rFonts w:ascii="Times New Roman" w:eastAsiaTheme="minorEastAsia" w:hAnsi="Times New Roman" w:cs="Times New Roman"/>
          <w:b/>
          <w:sz w:val="28"/>
          <w:szCs w:val="28"/>
          <w:lang w:eastAsia="uk-UA"/>
        </w:rPr>
        <w:t xml:space="preserve"> </w:t>
      </w:r>
      <w:r w:rsidR="000E1F38">
        <w:rPr>
          <w:rFonts w:ascii="Times New Roman" w:eastAsiaTheme="minorEastAsia" w:hAnsi="Times New Roman" w:cs="Times New Roman"/>
          <w:b/>
          <w:sz w:val="28"/>
          <w:szCs w:val="28"/>
          <w:lang w:eastAsia="uk-UA"/>
        </w:rPr>
        <w:t xml:space="preserve"> </w:t>
      </w:r>
      <w:r w:rsidRPr="003D2EC0">
        <w:rPr>
          <w:rFonts w:ascii="Times New Roman" w:eastAsiaTheme="minorEastAsia" w:hAnsi="Times New Roman" w:cs="Times New Roman"/>
          <w:sz w:val="28"/>
          <w:szCs w:val="28"/>
          <w:lang w:eastAsia="uk-UA"/>
        </w:rPr>
        <w:t>доцент кафедри фізичної реабілітації і спорту.</w:t>
      </w:r>
      <w:r w:rsidR="000E1F38">
        <w:rPr>
          <w:rFonts w:ascii="Times New Roman" w:eastAsiaTheme="minorEastAsia" w:hAnsi="Times New Roman" w:cs="Times New Roman"/>
          <w:b/>
          <w:sz w:val="28"/>
          <w:szCs w:val="28"/>
          <w:lang w:eastAsia="uk-UA"/>
        </w:rPr>
        <w:t xml:space="preserve"> </w:t>
      </w:r>
      <w:r w:rsidRPr="003D2EC0">
        <w:rPr>
          <w:rFonts w:ascii="Times New Roman" w:hAnsi="Times New Roman" w:cs="Times New Roman"/>
          <w:bCs/>
          <w:sz w:val="28"/>
          <w:szCs w:val="28"/>
          <w:lang w:eastAsia="uk-UA"/>
        </w:rPr>
        <w:t xml:space="preserve">Західноукраїнський </w:t>
      </w:r>
      <w:r>
        <w:rPr>
          <w:rFonts w:ascii="Times New Roman" w:hAnsi="Times New Roman" w:cs="Times New Roman"/>
          <w:bCs/>
          <w:sz w:val="28"/>
          <w:szCs w:val="28"/>
          <w:lang w:eastAsia="uk-UA"/>
        </w:rPr>
        <w:t xml:space="preserve">національний </w:t>
      </w:r>
      <w:r w:rsidRPr="003D2EC0">
        <w:rPr>
          <w:rFonts w:ascii="Times New Roman" w:hAnsi="Times New Roman" w:cs="Times New Roman"/>
          <w:bCs/>
          <w:sz w:val="28"/>
          <w:szCs w:val="28"/>
          <w:lang w:eastAsia="uk-UA"/>
        </w:rPr>
        <w:t>університе</w:t>
      </w:r>
      <w:r>
        <w:rPr>
          <w:rFonts w:ascii="Times New Roman" w:hAnsi="Times New Roman" w:cs="Times New Roman"/>
          <w:bCs/>
          <w:sz w:val="28"/>
          <w:szCs w:val="28"/>
          <w:lang w:eastAsia="uk-UA"/>
        </w:rPr>
        <w:t>т</w:t>
      </w:r>
    </w:p>
    <w:p w:rsidR="00B277E7" w:rsidRPr="000E1F38" w:rsidRDefault="00B277E7" w:rsidP="00C218C9">
      <w:pPr>
        <w:widowControl w:val="0"/>
        <w:autoSpaceDE w:val="0"/>
        <w:autoSpaceDN w:val="0"/>
        <w:adjustRightInd w:val="0"/>
        <w:spacing w:after="0" w:line="360" w:lineRule="auto"/>
        <w:ind w:firstLine="708"/>
        <w:jc w:val="both"/>
        <w:rPr>
          <w:rFonts w:ascii="Times New Roman" w:eastAsiaTheme="minorEastAsia" w:hAnsi="Times New Roman" w:cs="Times New Roman"/>
          <w:b/>
          <w:sz w:val="28"/>
          <w:szCs w:val="28"/>
          <w:lang w:eastAsia="uk-UA"/>
        </w:rPr>
      </w:pPr>
      <w:r>
        <w:rPr>
          <w:rFonts w:ascii="Times New Roman" w:eastAsiaTheme="minorEastAsia" w:hAnsi="Times New Roman" w:cs="Times New Roman"/>
          <w:b/>
          <w:sz w:val="28"/>
          <w:szCs w:val="28"/>
          <w:lang w:eastAsia="uk-UA"/>
        </w:rPr>
        <w:t>Маляр Неля Степанівна</w:t>
      </w:r>
      <w:r w:rsidR="000E1F38">
        <w:rPr>
          <w:rFonts w:ascii="Times New Roman" w:eastAsiaTheme="minorEastAsia" w:hAnsi="Times New Roman" w:cs="Times New Roman"/>
          <w:b/>
          <w:sz w:val="28"/>
          <w:szCs w:val="28"/>
          <w:lang w:eastAsia="uk-UA"/>
        </w:rPr>
        <w:t xml:space="preserve"> </w:t>
      </w:r>
      <w:r w:rsidRPr="003D2EC0">
        <w:rPr>
          <w:rFonts w:ascii="Times New Roman" w:eastAsiaTheme="minorEastAsia" w:hAnsi="Times New Roman" w:cs="Times New Roman"/>
          <w:sz w:val="28"/>
          <w:szCs w:val="28"/>
          <w:lang w:eastAsia="uk-UA"/>
        </w:rPr>
        <w:t>доцент кафедри фізичної реабілітації і спорту.</w:t>
      </w:r>
      <w:r w:rsidR="000E1F38">
        <w:rPr>
          <w:rFonts w:ascii="Times New Roman" w:eastAsiaTheme="minorEastAsia" w:hAnsi="Times New Roman" w:cs="Times New Roman"/>
          <w:b/>
          <w:sz w:val="28"/>
          <w:szCs w:val="28"/>
          <w:lang w:eastAsia="uk-UA"/>
        </w:rPr>
        <w:t xml:space="preserve"> </w:t>
      </w:r>
      <w:r w:rsidRPr="003D2EC0">
        <w:rPr>
          <w:rFonts w:ascii="Times New Roman" w:hAnsi="Times New Roman" w:cs="Times New Roman"/>
          <w:bCs/>
          <w:sz w:val="28"/>
          <w:szCs w:val="28"/>
          <w:lang w:eastAsia="uk-UA"/>
        </w:rPr>
        <w:t xml:space="preserve">Західноукраїнський </w:t>
      </w:r>
      <w:r>
        <w:rPr>
          <w:rFonts w:ascii="Times New Roman" w:hAnsi="Times New Roman" w:cs="Times New Roman"/>
          <w:bCs/>
          <w:sz w:val="28"/>
          <w:szCs w:val="28"/>
          <w:lang w:eastAsia="uk-UA"/>
        </w:rPr>
        <w:t xml:space="preserve">національний </w:t>
      </w:r>
      <w:r w:rsidRPr="003D2EC0">
        <w:rPr>
          <w:rFonts w:ascii="Times New Roman" w:hAnsi="Times New Roman" w:cs="Times New Roman"/>
          <w:bCs/>
          <w:sz w:val="28"/>
          <w:szCs w:val="28"/>
          <w:lang w:eastAsia="uk-UA"/>
        </w:rPr>
        <w:t>університе</w:t>
      </w:r>
      <w:r>
        <w:rPr>
          <w:rFonts w:ascii="Times New Roman" w:hAnsi="Times New Roman" w:cs="Times New Roman"/>
          <w:bCs/>
          <w:sz w:val="28"/>
          <w:szCs w:val="28"/>
          <w:lang w:eastAsia="uk-UA"/>
        </w:rPr>
        <w:t>т</w:t>
      </w:r>
    </w:p>
    <w:p w:rsidR="005F2C4C" w:rsidRDefault="005F2C4C" w:rsidP="005F2C4C">
      <w:pPr>
        <w:spacing w:after="0" w:line="360" w:lineRule="auto"/>
        <w:ind w:firstLine="709"/>
        <w:contextualSpacing/>
        <w:jc w:val="center"/>
        <w:rPr>
          <w:rFonts w:ascii="Times New Roman" w:hAnsi="Times New Roman" w:cs="Times New Roman"/>
          <w:b/>
          <w:sz w:val="28"/>
          <w:szCs w:val="28"/>
        </w:rPr>
      </w:pPr>
    </w:p>
    <w:p w:rsidR="00C625B3" w:rsidRPr="00310B28" w:rsidRDefault="00310B28" w:rsidP="005F2C4C">
      <w:pPr>
        <w:spacing w:after="0" w:line="360" w:lineRule="auto"/>
        <w:ind w:firstLine="709"/>
        <w:contextualSpacing/>
        <w:jc w:val="center"/>
        <w:rPr>
          <w:rFonts w:ascii="Times New Roman" w:hAnsi="Times New Roman" w:cs="Times New Roman"/>
          <w:b/>
          <w:sz w:val="28"/>
          <w:szCs w:val="28"/>
        </w:rPr>
      </w:pPr>
      <w:r w:rsidRPr="00310B28">
        <w:rPr>
          <w:rFonts w:ascii="Times New Roman" w:hAnsi="Times New Roman" w:cs="Times New Roman"/>
          <w:b/>
          <w:sz w:val="28"/>
          <w:szCs w:val="28"/>
        </w:rPr>
        <w:t>МОТИВАЦІЙНИЙ АСПЕКТ ТА ПСИХОЛОГІЧНИЙ КОНТРОЛЬ У ПРОЦ</w:t>
      </w:r>
      <w:r w:rsidR="00A548EB">
        <w:rPr>
          <w:rFonts w:ascii="Times New Roman" w:hAnsi="Times New Roman" w:cs="Times New Roman"/>
          <w:b/>
          <w:sz w:val="28"/>
          <w:szCs w:val="28"/>
        </w:rPr>
        <w:t>Е</w:t>
      </w:r>
      <w:r w:rsidRPr="00310B28">
        <w:rPr>
          <w:rFonts w:ascii="Times New Roman" w:hAnsi="Times New Roman" w:cs="Times New Roman"/>
          <w:b/>
          <w:sz w:val="28"/>
          <w:szCs w:val="28"/>
        </w:rPr>
        <w:t>СІ ВІДНОВЛЕННЯ СПОРТСМЕНА</w:t>
      </w:r>
    </w:p>
    <w:p w:rsidR="00C625B3" w:rsidRDefault="00C625B3" w:rsidP="005F2C4C">
      <w:pPr>
        <w:spacing w:after="0" w:line="360" w:lineRule="auto"/>
        <w:ind w:firstLine="709"/>
        <w:contextualSpacing/>
        <w:jc w:val="both"/>
        <w:rPr>
          <w:rFonts w:ascii="Times New Roman" w:hAnsi="Times New Roman" w:cs="Times New Roman"/>
          <w:sz w:val="28"/>
          <w:szCs w:val="28"/>
        </w:rPr>
      </w:pPr>
    </w:p>
    <w:p w:rsidR="001A23F9" w:rsidRDefault="001A23F9" w:rsidP="005F2C4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Мотиваційний аспект в контролі відновлення також є важливим, оскільки тренер може коригувати інтенсивність відновлювальних процедур, якщо спостерігається зниження мотивації чи апатія у спортсмена. Це дозволяє уникнути перенавантаження і забезпечити спортсмену належний період для адаптації та відновлення</w:t>
      </w:r>
      <w:r w:rsidR="00516814">
        <w:rPr>
          <w:rFonts w:ascii="Times New Roman" w:hAnsi="Times New Roman" w:cs="Times New Roman"/>
          <w:sz w:val="28"/>
          <w:szCs w:val="28"/>
        </w:rPr>
        <w:t xml:space="preserve"> </w:t>
      </w:r>
      <w:r w:rsidR="00516814">
        <w:rPr>
          <w:rFonts w:ascii="Times New Roman" w:hAnsi="Times New Roman" w:cs="Times New Roman"/>
          <w:sz w:val="28"/>
          <w:szCs w:val="28"/>
          <w:lang w:val="en-US"/>
        </w:rPr>
        <w:t>[</w:t>
      </w:r>
      <w:r w:rsidR="00516814">
        <w:rPr>
          <w:rFonts w:ascii="Times New Roman" w:hAnsi="Times New Roman" w:cs="Times New Roman"/>
          <w:sz w:val="28"/>
          <w:szCs w:val="28"/>
        </w:rPr>
        <w:t>1, 7</w:t>
      </w:r>
      <w:r w:rsidR="00516814">
        <w:rPr>
          <w:rFonts w:ascii="Times New Roman" w:hAnsi="Times New Roman" w:cs="Times New Roman"/>
          <w:sz w:val="28"/>
          <w:szCs w:val="28"/>
          <w:lang w:val="en-US"/>
        </w:rPr>
        <w:t>]</w:t>
      </w:r>
      <w:r>
        <w:rPr>
          <w:rFonts w:ascii="Times New Roman" w:hAnsi="Times New Roman" w:cs="Times New Roman"/>
          <w:sz w:val="28"/>
          <w:szCs w:val="28"/>
        </w:rPr>
        <w:t>.</w:t>
      </w:r>
    </w:p>
    <w:p w:rsidR="001A23F9" w:rsidRDefault="001A23F9" w:rsidP="005F2C4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Важливим є також індивідуальний підхід до контролю відновлення, оскільки </w:t>
      </w:r>
      <w:r w:rsidR="00516814">
        <w:rPr>
          <w:rFonts w:ascii="Times New Roman" w:hAnsi="Times New Roman" w:cs="Times New Roman"/>
          <w:sz w:val="28"/>
          <w:szCs w:val="28"/>
        </w:rPr>
        <w:t>«…</w:t>
      </w:r>
      <w:r>
        <w:rPr>
          <w:rFonts w:ascii="Times New Roman" w:hAnsi="Times New Roman" w:cs="Times New Roman"/>
          <w:sz w:val="28"/>
          <w:szCs w:val="28"/>
        </w:rPr>
        <w:t>кожен спортсмен має свої індивідуальні особливості. Спостереження та оцінка необхідності відновлення повинні враховувати вік, фізичні та психологічні особливості, рівень підготовки та навіть особисті обставини спортсмена</w:t>
      </w:r>
      <w:r w:rsidR="00516814">
        <w:rPr>
          <w:rFonts w:ascii="Times New Roman" w:hAnsi="Times New Roman" w:cs="Times New Roman"/>
          <w:sz w:val="28"/>
          <w:szCs w:val="28"/>
        </w:rPr>
        <w:t xml:space="preserve">» </w:t>
      </w:r>
      <w:r w:rsidR="00516814">
        <w:rPr>
          <w:rFonts w:ascii="Times New Roman" w:hAnsi="Times New Roman" w:cs="Times New Roman"/>
          <w:sz w:val="28"/>
          <w:szCs w:val="28"/>
          <w:lang w:val="en-US"/>
        </w:rPr>
        <w:t>[</w:t>
      </w:r>
      <w:r w:rsidR="00516814">
        <w:rPr>
          <w:rFonts w:ascii="Times New Roman" w:hAnsi="Times New Roman" w:cs="Times New Roman"/>
          <w:sz w:val="28"/>
          <w:szCs w:val="28"/>
        </w:rPr>
        <w:t>2</w:t>
      </w:r>
      <w:r w:rsidR="00516814">
        <w:rPr>
          <w:rFonts w:ascii="Times New Roman" w:hAnsi="Times New Roman" w:cs="Times New Roman"/>
          <w:sz w:val="28"/>
          <w:szCs w:val="28"/>
          <w:lang w:val="en-US"/>
        </w:rPr>
        <w:t>]</w:t>
      </w:r>
      <w:r>
        <w:rPr>
          <w:rFonts w:ascii="Times New Roman" w:hAnsi="Times New Roman" w:cs="Times New Roman"/>
          <w:sz w:val="28"/>
          <w:szCs w:val="28"/>
        </w:rPr>
        <w:t>.</w:t>
      </w:r>
    </w:p>
    <w:p w:rsidR="001A23F9" w:rsidRDefault="001A23F9" w:rsidP="005F2C4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Психологічний контроль</w:t>
      </w:r>
      <w:r>
        <w:rPr>
          <w:rFonts w:ascii="Times New Roman" w:hAnsi="Times New Roman" w:cs="Times New Roman"/>
          <w:sz w:val="28"/>
          <w:szCs w:val="28"/>
        </w:rPr>
        <w:t xml:space="preserve"> над відновленням є не менш важливим, ніж фізіологічний. </w:t>
      </w:r>
      <w:r w:rsidR="00516814">
        <w:rPr>
          <w:rFonts w:ascii="Times New Roman" w:hAnsi="Times New Roman" w:cs="Times New Roman"/>
          <w:sz w:val="28"/>
          <w:szCs w:val="28"/>
        </w:rPr>
        <w:t>«</w:t>
      </w:r>
      <w:r>
        <w:rPr>
          <w:rFonts w:ascii="Times New Roman" w:hAnsi="Times New Roman" w:cs="Times New Roman"/>
          <w:sz w:val="28"/>
          <w:szCs w:val="28"/>
        </w:rPr>
        <w:t>Спортсмен може відчувати емоційне вигорання, страх перед травмами, тривогу через високі вимоги до результатів, що може негативно впливати на його відновлення. Тренер повинен своєчасно виявляти ці ознаки та вживати заходів для мінімізації стресових ситуацій. Наприклад, включення в тренувальний цикл методів психологічного відновлення, таких як медитація, релаксаційні техніки, або психологічні бесіди з тренером, можуть допомогти знизити рівень стресу та підтримати емоційне здоров’я спортсмена</w:t>
      </w:r>
      <w:r w:rsidR="00516814">
        <w:rPr>
          <w:rFonts w:ascii="Times New Roman" w:hAnsi="Times New Roman" w:cs="Times New Roman"/>
          <w:sz w:val="28"/>
          <w:szCs w:val="28"/>
        </w:rPr>
        <w:t xml:space="preserve">» </w:t>
      </w:r>
      <w:r w:rsidR="00516814">
        <w:rPr>
          <w:rFonts w:ascii="Times New Roman" w:hAnsi="Times New Roman" w:cs="Times New Roman"/>
          <w:sz w:val="28"/>
          <w:szCs w:val="28"/>
          <w:lang w:val="en-US"/>
        </w:rPr>
        <w:t>[</w:t>
      </w:r>
      <w:r w:rsidR="00516814">
        <w:rPr>
          <w:rFonts w:ascii="Times New Roman" w:hAnsi="Times New Roman" w:cs="Times New Roman"/>
          <w:sz w:val="28"/>
          <w:szCs w:val="28"/>
        </w:rPr>
        <w:t>6</w:t>
      </w:r>
      <w:r w:rsidR="00516814">
        <w:rPr>
          <w:rFonts w:ascii="Times New Roman" w:hAnsi="Times New Roman" w:cs="Times New Roman"/>
          <w:sz w:val="28"/>
          <w:szCs w:val="28"/>
          <w:lang w:val="en-US"/>
        </w:rPr>
        <w:t>]</w:t>
      </w:r>
      <w:r>
        <w:rPr>
          <w:rFonts w:ascii="Times New Roman" w:hAnsi="Times New Roman" w:cs="Times New Roman"/>
          <w:sz w:val="28"/>
          <w:szCs w:val="28"/>
        </w:rPr>
        <w:t>.</w:t>
      </w:r>
    </w:p>
    <w:p w:rsidR="001A23F9" w:rsidRDefault="001A23F9" w:rsidP="001A23F9">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Важливою складовою тренувального циклу є правильне поєднання тренувань та відновлення. Відновлення не повинно бути пасивним процесом, воно має активно впливати на фізичний та психологічний стан спортсмена. Тренер повинен контролювати, коли потрібно збільшувати навантаження, а коли його зменшувати, з урахуванням фаз відновлення</w:t>
      </w:r>
      <w:r w:rsidR="00516814">
        <w:rPr>
          <w:rFonts w:ascii="Times New Roman" w:hAnsi="Times New Roman" w:cs="Times New Roman"/>
          <w:sz w:val="28"/>
          <w:szCs w:val="28"/>
        </w:rPr>
        <w:t xml:space="preserve"> </w:t>
      </w:r>
      <w:r w:rsidR="00516814">
        <w:rPr>
          <w:rFonts w:ascii="Times New Roman" w:hAnsi="Times New Roman" w:cs="Times New Roman"/>
          <w:sz w:val="28"/>
          <w:szCs w:val="28"/>
          <w:lang w:val="en-US"/>
        </w:rPr>
        <w:t>[</w:t>
      </w:r>
      <w:r w:rsidR="00516814">
        <w:rPr>
          <w:rFonts w:ascii="Times New Roman" w:hAnsi="Times New Roman" w:cs="Times New Roman"/>
          <w:sz w:val="28"/>
          <w:szCs w:val="28"/>
        </w:rPr>
        <w:t>4, 5</w:t>
      </w:r>
      <w:r w:rsidR="00516814">
        <w:rPr>
          <w:rFonts w:ascii="Times New Roman" w:hAnsi="Times New Roman" w:cs="Times New Roman"/>
          <w:sz w:val="28"/>
          <w:szCs w:val="28"/>
          <w:lang w:val="en-US"/>
        </w:rPr>
        <w:t>]</w:t>
      </w:r>
      <w:r>
        <w:rPr>
          <w:rFonts w:ascii="Times New Roman" w:hAnsi="Times New Roman" w:cs="Times New Roman"/>
          <w:sz w:val="28"/>
          <w:szCs w:val="28"/>
        </w:rPr>
        <w:t>.</w:t>
      </w:r>
    </w:p>
    <w:p w:rsidR="001A23F9" w:rsidRDefault="001A23F9" w:rsidP="001A23F9">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Контроль також включає врахування тривалості відновлення в залежності від інтенсивності тренувальних навантажень. </w:t>
      </w:r>
      <w:r w:rsidR="00516814">
        <w:rPr>
          <w:rFonts w:ascii="Times New Roman" w:hAnsi="Times New Roman" w:cs="Times New Roman"/>
          <w:sz w:val="28"/>
          <w:szCs w:val="28"/>
        </w:rPr>
        <w:t>«</w:t>
      </w:r>
      <w:r>
        <w:rPr>
          <w:rFonts w:ascii="Times New Roman" w:hAnsi="Times New Roman" w:cs="Times New Roman"/>
          <w:sz w:val="28"/>
          <w:szCs w:val="28"/>
        </w:rPr>
        <w:t>Якщо спортсмен перенавантажений або недооцінює значення відновлення, це може призвести до втоми, зниження продуктивності та підвищеного ризику травм. Саме тому тренер має здійснювати контроль на всіх етапах тренувального циклу, забезпечуючи баланс між тренуваннями і відновленням</w:t>
      </w:r>
      <w:r w:rsidR="00516814">
        <w:rPr>
          <w:rFonts w:ascii="Times New Roman" w:hAnsi="Times New Roman" w:cs="Times New Roman"/>
          <w:sz w:val="28"/>
          <w:szCs w:val="28"/>
        </w:rPr>
        <w:t xml:space="preserve">» </w:t>
      </w:r>
      <w:r w:rsidR="00516814">
        <w:rPr>
          <w:rFonts w:ascii="Times New Roman" w:hAnsi="Times New Roman" w:cs="Times New Roman"/>
          <w:sz w:val="28"/>
          <w:szCs w:val="28"/>
          <w:lang w:val="en-US"/>
        </w:rPr>
        <w:t>[</w:t>
      </w:r>
      <w:r w:rsidR="00516814">
        <w:rPr>
          <w:rFonts w:ascii="Times New Roman" w:hAnsi="Times New Roman" w:cs="Times New Roman"/>
          <w:sz w:val="28"/>
          <w:szCs w:val="28"/>
        </w:rPr>
        <w:t>3</w:t>
      </w:r>
      <w:r w:rsidR="00516814">
        <w:rPr>
          <w:rFonts w:ascii="Times New Roman" w:hAnsi="Times New Roman" w:cs="Times New Roman"/>
          <w:sz w:val="28"/>
          <w:szCs w:val="28"/>
          <w:lang w:val="en-US"/>
        </w:rPr>
        <w:t>]</w:t>
      </w:r>
      <w:r>
        <w:rPr>
          <w:rFonts w:ascii="Times New Roman" w:hAnsi="Times New Roman" w:cs="Times New Roman"/>
          <w:sz w:val="28"/>
          <w:szCs w:val="28"/>
        </w:rPr>
        <w:t>.</w:t>
      </w:r>
    </w:p>
    <w:p w:rsidR="001A23F9" w:rsidRDefault="001A23F9" w:rsidP="001A23F9">
      <w:pPr>
        <w:spacing w:before="100" w:beforeAutospacing="1"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Мотивація та контроль відновлення є ключовими факторами для забезпечення успішного спортивного розвитку і досягнення високих результатів. Підтримка належної мотивації до відновлення сприяє більш ефективному виконанню відновлювальних процедур, що дозволяє спортсмену відновлюватися після тренувальних навантажень і підвищувати свою працездатність. Натомість, </w:t>
      </w:r>
      <w:r w:rsidR="00601C37">
        <w:rPr>
          <w:rFonts w:ascii="Times New Roman" w:hAnsi="Times New Roman" w:cs="Times New Roman"/>
          <w:sz w:val="28"/>
          <w:szCs w:val="28"/>
        </w:rPr>
        <w:t>«…</w:t>
      </w:r>
      <w:r>
        <w:rPr>
          <w:rFonts w:ascii="Times New Roman" w:hAnsi="Times New Roman" w:cs="Times New Roman"/>
          <w:sz w:val="28"/>
          <w:szCs w:val="28"/>
        </w:rPr>
        <w:t>без належного контролю, можна зіткнутися з перевантаженням або недостатнім відновленням, що погіршує фізичний і психологічний стан спортсмена. Правильне управління відновленням на всіх етапах тренувального циклу є запорукою здоров’я спортсмена, його психологічної стабільності та досягнення високих результатів у спорті</w:t>
      </w:r>
      <w:r w:rsidR="00601C37">
        <w:rPr>
          <w:rFonts w:ascii="Times New Roman" w:hAnsi="Times New Roman" w:cs="Times New Roman"/>
          <w:sz w:val="28"/>
          <w:szCs w:val="28"/>
        </w:rPr>
        <w:t xml:space="preserve">» </w:t>
      </w:r>
      <w:r w:rsidR="00601C37">
        <w:rPr>
          <w:rFonts w:ascii="Times New Roman" w:hAnsi="Times New Roman" w:cs="Times New Roman"/>
          <w:sz w:val="28"/>
          <w:szCs w:val="28"/>
        </w:rPr>
        <w:br/>
      </w:r>
      <w:r w:rsidR="00601C37">
        <w:rPr>
          <w:rFonts w:ascii="Times New Roman" w:hAnsi="Times New Roman" w:cs="Times New Roman"/>
          <w:sz w:val="28"/>
          <w:szCs w:val="28"/>
          <w:lang w:val="en-US"/>
        </w:rPr>
        <w:t>[</w:t>
      </w:r>
      <w:r w:rsidR="00601C37">
        <w:rPr>
          <w:rFonts w:ascii="Times New Roman" w:hAnsi="Times New Roman" w:cs="Times New Roman"/>
          <w:sz w:val="28"/>
          <w:szCs w:val="28"/>
        </w:rPr>
        <w:t>1, 2, 5, 6</w:t>
      </w:r>
      <w:r w:rsidR="00601C37">
        <w:rPr>
          <w:rFonts w:ascii="Times New Roman" w:hAnsi="Times New Roman" w:cs="Times New Roman"/>
          <w:sz w:val="28"/>
          <w:szCs w:val="28"/>
          <w:lang w:val="en-US"/>
        </w:rPr>
        <w:t>]</w:t>
      </w:r>
      <w:r>
        <w:rPr>
          <w:rFonts w:ascii="Times New Roman" w:hAnsi="Times New Roman" w:cs="Times New Roman"/>
          <w:sz w:val="28"/>
          <w:szCs w:val="28"/>
        </w:rPr>
        <w:t>.</w:t>
      </w:r>
    </w:p>
    <w:p w:rsidR="008856C6" w:rsidRDefault="008856C6" w:rsidP="008856C6">
      <w:pPr>
        <w:jc w:val="center"/>
        <w:rPr>
          <w:rFonts w:ascii="Times New Roman" w:hAnsi="Times New Roman" w:cs="Times New Roman"/>
          <w:sz w:val="28"/>
          <w:szCs w:val="28"/>
        </w:rPr>
      </w:pPr>
      <w:r>
        <w:rPr>
          <w:rFonts w:ascii="Times New Roman" w:hAnsi="Times New Roman" w:cs="Times New Roman"/>
          <w:sz w:val="28"/>
          <w:szCs w:val="28"/>
        </w:rPr>
        <w:t>ЛІТЕРАТУРА</w:t>
      </w:r>
    </w:p>
    <w:p w:rsidR="008856C6" w:rsidRDefault="008856C6" w:rsidP="008856C6">
      <w:pPr>
        <w:shd w:val="clear" w:color="auto" w:fill="FFFFFF"/>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Маляр Е.І., Маляр Н.С. </w:t>
      </w:r>
      <w:r>
        <w:rPr>
          <w:rFonts w:ascii="Times New Roman" w:hAnsi="Times New Roman" w:cs="Times New Roman"/>
          <w:bCs/>
          <w:sz w:val="28"/>
          <w:szCs w:val="28"/>
        </w:rPr>
        <w:t>Основи спортивної підготовки</w:t>
      </w:r>
      <w:r>
        <w:rPr>
          <w:rFonts w:ascii="Times New Roman" w:eastAsia="Calibri" w:hAnsi="Times New Roman" w:cs="Times New Roman"/>
          <w:bCs/>
          <w:sz w:val="28"/>
          <w:szCs w:val="28"/>
        </w:rPr>
        <w:t>: Навчальний посібник / Тернопіль, ТНЕУ: Економічна думка, 2018. 96 с.</w:t>
      </w:r>
    </w:p>
    <w:p w:rsidR="008856C6" w:rsidRDefault="008856C6" w:rsidP="008856C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Загальна теорія підготовки спортсменів</w:t>
      </w:r>
      <w:r>
        <w:rPr>
          <w:rFonts w:ascii="Times New Roman" w:eastAsia="Calibri" w:hAnsi="Times New Roman" w:cs="Times New Roman"/>
          <w:bCs/>
          <w:sz w:val="28"/>
          <w:szCs w:val="28"/>
        </w:rPr>
        <w:t>: Методичні рекомендації / Тернопіль, ТНЕУ: Економічна думка, 2019. 72 с.</w:t>
      </w:r>
    </w:p>
    <w:p w:rsidR="008856C6" w:rsidRDefault="008856C6" w:rsidP="008856C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Моделювання та прогнозування у системі підготовки спортсменів:</w:t>
      </w:r>
      <w:r>
        <w:rPr>
          <w:rFonts w:ascii="Times New Roman" w:eastAsia="Calibri" w:hAnsi="Times New Roman" w:cs="Times New Roman"/>
          <w:bCs/>
          <w:sz w:val="28"/>
          <w:szCs w:val="28"/>
        </w:rPr>
        <w:t xml:space="preserve"> Методичні рекомендації / Тернопіль, ТНЕУ: Економічна думка, 2019. 48 с.</w:t>
      </w:r>
    </w:p>
    <w:p w:rsidR="008856C6" w:rsidRDefault="008856C6" w:rsidP="008856C6">
      <w:p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4. Маляр Е.І., Маляр Н.С., </w:t>
      </w:r>
      <w:proofErr w:type="spellStart"/>
      <w:r>
        <w:rPr>
          <w:rFonts w:ascii="Times New Roman" w:eastAsia="Calibri" w:hAnsi="Times New Roman" w:cs="Times New Roman"/>
          <w:sz w:val="28"/>
          <w:szCs w:val="28"/>
          <w:lang w:eastAsia="uk-UA"/>
        </w:rPr>
        <w:t>Безпалова</w:t>
      </w:r>
      <w:proofErr w:type="spellEnd"/>
      <w:r>
        <w:rPr>
          <w:rFonts w:ascii="Times New Roman" w:eastAsia="Calibri" w:hAnsi="Times New Roman" w:cs="Times New Roman"/>
          <w:sz w:val="28"/>
          <w:szCs w:val="28"/>
          <w:lang w:eastAsia="uk-UA"/>
        </w:rPr>
        <w:t xml:space="preserve"> Н.М. Вплив індивідуального стилю на професійну діяльність тренера / Науковий часопис: Національного педагогічного університету імені М.П. Драгоманова. Серія № 15. Науково-педагогічні проблеми фізичної культури (фізична культура і спорт): </w:t>
      </w:r>
      <w:proofErr w:type="spellStart"/>
      <w:r>
        <w:rPr>
          <w:rFonts w:ascii="Times New Roman" w:eastAsia="Calibri" w:hAnsi="Times New Roman" w:cs="Times New Roman"/>
          <w:sz w:val="28"/>
          <w:szCs w:val="28"/>
          <w:lang w:eastAsia="uk-UA"/>
        </w:rPr>
        <w:t>зб</w:t>
      </w:r>
      <w:proofErr w:type="spellEnd"/>
      <w:r>
        <w:rPr>
          <w:rFonts w:ascii="Times New Roman" w:eastAsia="Calibri" w:hAnsi="Times New Roman" w:cs="Times New Roman"/>
          <w:sz w:val="28"/>
          <w:szCs w:val="28"/>
          <w:lang w:eastAsia="uk-UA"/>
        </w:rPr>
        <w:t>. наукових праць/ / за ред. О.В. Тимошенка. К.: Видавництво НПУ імені М.П. Драгоманова, 2024. Випуск 1 (173) 24. С. 86-89.</w:t>
      </w:r>
      <w:hyperlink r:id="rId4" w:history="1">
        <w:r>
          <w:rPr>
            <w:rStyle w:val="a3"/>
            <w:rFonts w:ascii="Times New Roman" w:eastAsia="Calibri" w:hAnsi="Times New Roman" w:cs="Times New Roman"/>
            <w:color w:val="009DE5"/>
            <w:sz w:val="28"/>
            <w:szCs w:val="28"/>
            <w:shd w:val="clear" w:color="auto" w:fill="FFFFFF"/>
            <w:lang w:eastAsia="uk-UA"/>
          </w:rPr>
          <w:t>https://doi.org/10.31392/UDU-nc.series15.2024.1(173)</w:t>
        </w:r>
      </w:hyperlink>
    </w:p>
    <w:p w:rsidR="008856C6" w:rsidRDefault="008856C6" w:rsidP="008856C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 Маляр Е.І., Маляр Н.С. Управління тренувальною і змагальною діяльністю спортсменів : Методичні рекомендації / Тернопіль, ЗУНУ: Економічна думка, 2024. 26 с</w:t>
      </w:r>
      <w:r>
        <w:rPr>
          <w:rFonts w:ascii="Times New Roman" w:eastAsia="Calibri" w:hAnsi="Times New Roman" w:cs="Times New Roman"/>
          <w:color w:val="FF0000"/>
          <w:sz w:val="28"/>
          <w:szCs w:val="28"/>
        </w:rPr>
        <w:t>.</w:t>
      </w:r>
    </w:p>
    <w:p w:rsidR="008856C6" w:rsidRDefault="008856C6" w:rsidP="008856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lang w:val="en-US"/>
        </w:rPr>
        <w:t>Gach</w:t>
      </w:r>
      <w:proofErr w:type="spellEnd"/>
      <w:r>
        <w:rPr>
          <w:rFonts w:ascii="Times New Roman" w:hAnsi="Times New Roman" w:cs="Times New Roman"/>
          <w:sz w:val="28"/>
          <w:szCs w:val="28"/>
        </w:rPr>
        <w:t>,</w:t>
      </w:r>
      <w:r>
        <w:rPr>
          <w:rFonts w:ascii="Times New Roman" w:hAnsi="Times New Roman" w:cs="Times New Roman"/>
          <w:sz w:val="28"/>
          <w:szCs w:val="28"/>
          <w:lang w:val="en-US"/>
        </w:rPr>
        <w:t xml:space="preserve"> R</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Tsykvas</w:t>
      </w:r>
      <w:proofErr w:type="spellEnd"/>
      <w:r>
        <w:rPr>
          <w:rFonts w:ascii="Times New Roman" w:hAnsi="Times New Roman" w:cs="Times New Roman"/>
          <w:sz w:val="28"/>
          <w:szCs w:val="28"/>
        </w:rPr>
        <w:t>,</w:t>
      </w:r>
      <w:r>
        <w:rPr>
          <w:rFonts w:ascii="Times New Roman" w:hAnsi="Times New Roman" w:cs="Times New Roman"/>
          <w:sz w:val="28"/>
          <w:szCs w:val="28"/>
          <w:lang w:val="en-US"/>
        </w:rPr>
        <w:t xml:space="preserve"> R</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Maliar</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E</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Kornienko</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Khomulenko</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 xml:space="preserve">. (2025). </w:t>
      </w:r>
      <w:proofErr w:type="spellStart"/>
      <w:r>
        <w:rPr>
          <w:rFonts w:ascii="Times New Roman" w:hAnsi="Times New Roman" w:cs="Times New Roman"/>
          <w:sz w:val="28"/>
          <w:szCs w:val="28"/>
        </w:rPr>
        <w:t>Neuroscientific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Perspectives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Emotional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Intelligence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Self-Regulation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Sports</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BRAIN</w:t>
      </w:r>
      <w:r>
        <w:rPr>
          <w:rFonts w:ascii="Times New Roman" w:hAnsi="Times New Roman" w:cs="Times New Roman"/>
          <w:sz w:val="28"/>
          <w:szCs w:val="28"/>
        </w:rPr>
        <w:t xml:space="preserve">. </w:t>
      </w:r>
      <w:r>
        <w:rPr>
          <w:rFonts w:ascii="Times New Roman" w:hAnsi="Times New Roman" w:cs="Times New Roman"/>
          <w:i/>
          <w:sz w:val="28"/>
          <w:szCs w:val="28"/>
          <w:lang w:val="en-US"/>
        </w:rPr>
        <w:t>Broad Research in Artificial Intelligence and Neuroscience</w:t>
      </w:r>
      <w:r>
        <w:rPr>
          <w:rFonts w:ascii="Times New Roman" w:hAnsi="Times New Roman" w:cs="Times New Roman"/>
          <w:i/>
          <w:sz w:val="28"/>
          <w:szCs w:val="28"/>
        </w:rPr>
        <w:t>,</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16(1)</w:t>
      </w:r>
      <w:r>
        <w:rPr>
          <w:rFonts w:ascii="Times New Roman" w:hAnsi="Times New Roman" w:cs="Times New Roman"/>
          <w:sz w:val="28"/>
          <w:szCs w:val="28"/>
        </w:rPr>
        <w:t>. 324-332.</w:t>
      </w:r>
      <w:r>
        <w:rPr>
          <w:rFonts w:ascii="Times New Roman" w:hAnsi="Times New Roman" w:cs="Times New Roman"/>
          <w:sz w:val="28"/>
          <w:szCs w:val="28"/>
          <w:lang w:val="en-US"/>
        </w:rPr>
        <w:t>https</w:t>
      </w:r>
      <w:r>
        <w:rPr>
          <w:rFonts w:ascii="Times New Roman" w:hAnsi="Times New Roman" w:cs="Times New Roman"/>
          <w:sz w:val="28"/>
          <w:szCs w:val="28"/>
        </w:rPr>
        <w:t>://</w:t>
      </w:r>
      <w:r>
        <w:rPr>
          <w:rFonts w:ascii="Times New Roman" w:hAnsi="Times New Roman" w:cs="Times New Roman"/>
          <w:sz w:val="28"/>
          <w:szCs w:val="28"/>
          <w:lang w:val="en-US"/>
        </w:rPr>
        <w:t>doi.org.1070594</w:t>
      </w:r>
      <w:r>
        <w:rPr>
          <w:rFonts w:ascii="Times New Roman" w:hAnsi="Times New Roman" w:cs="Times New Roman"/>
          <w:sz w:val="28"/>
          <w:szCs w:val="28"/>
        </w:rPr>
        <w:t>/</w:t>
      </w:r>
      <w:r>
        <w:rPr>
          <w:rFonts w:ascii="Times New Roman" w:hAnsi="Times New Roman" w:cs="Times New Roman"/>
          <w:sz w:val="28"/>
          <w:szCs w:val="28"/>
          <w:lang w:val="en-US"/>
        </w:rPr>
        <w:t>brain</w:t>
      </w:r>
      <w:r>
        <w:rPr>
          <w:rFonts w:ascii="Times New Roman" w:hAnsi="Times New Roman" w:cs="Times New Roman"/>
          <w:sz w:val="28"/>
          <w:szCs w:val="28"/>
        </w:rPr>
        <w:t>/16.1/24.</w:t>
      </w:r>
    </w:p>
    <w:p w:rsidR="008856C6" w:rsidRDefault="008856C6" w:rsidP="008856C6">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7. </w:t>
      </w:r>
      <w:proofErr w:type="spellStart"/>
      <w:r>
        <w:rPr>
          <w:rFonts w:ascii="Times New Roman" w:eastAsia="Times New Roman" w:hAnsi="Times New Roman" w:cs="Times New Roman"/>
          <w:sz w:val="28"/>
          <w:szCs w:val="28"/>
          <w:lang w:eastAsia="uk-UA"/>
        </w:rPr>
        <w:t>Khatsaiuk</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O.</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Medvid</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M.</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Maksymchuk</w:t>
      </w:r>
      <w:proofErr w:type="spellEnd"/>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en-US" w:eastAsia="uk-UA"/>
        </w:rPr>
        <w:t xml:space="preserve"> B.</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Kurok</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O.</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Dziuba</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P.</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Maliar</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E.</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Maliar</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N.</w:t>
      </w:r>
      <w:r>
        <w:rPr>
          <w:rFonts w:ascii="Times New Roman" w:eastAsia="Times New Roman" w:hAnsi="Times New Roman" w:cs="Times New Roman"/>
          <w:sz w:val="28"/>
          <w:szCs w:val="28"/>
          <w:lang w:eastAsia="uk-UA"/>
        </w:rPr>
        <w:t xml:space="preserve"> / </w:t>
      </w:r>
      <w:hyperlink r:id="rId5" w:history="1">
        <w:proofErr w:type="spellStart"/>
        <w:r>
          <w:rPr>
            <w:rStyle w:val="a3"/>
            <w:rFonts w:ascii="Times New Roman" w:eastAsia="Times New Roman" w:hAnsi="Times New Roman" w:cs="Times New Roman"/>
            <w:color w:val="auto"/>
            <w:sz w:val="28"/>
            <w:szCs w:val="28"/>
            <w:shd w:val="clear" w:color="auto" w:fill="FFFFFF"/>
            <w:lang w:eastAsia="uk-UA"/>
          </w:rPr>
          <w:t>Preparing</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Future</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Officers</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for</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Performing</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Assiqned</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Tasks</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through</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Special</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Physical</w:t>
        </w:r>
        <w:proofErr w:type="spellEnd"/>
        <w:r>
          <w:rPr>
            <w:rStyle w:val="a3"/>
            <w:rFonts w:ascii="Times New Roman" w:eastAsia="Times New Roman" w:hAnsi="Times New Roman" w:cs="Times New Roman"/>
            <w:color w:val="auto"/>
            <w:sz w:val="28"/>
            <w:szCs w:val="28"/>
            <w:shd w:val="clear" w:color="auto" w:fill="FFFFFF"/>
            <w:lang w:eastAsia="uk-UA"/>
          </w:rPr>
          <w:t xml:space="preserve"> </w:t>
        </w:r>
        <w:proofErr w:type="spellStart"/>
        <w:r>
          <w:rPr>
            <w:rStyle w:val="a3"/>
            <w:rFonts w:ascii="Times New Roman" w:eastAsia="Times New Roman" w:hAnsi="Times New Roman" w:cs="Times New Roman"/>
            <w:color w:val="auto"/>
            <w:sz w:val="28"/>
            <w:szCs w:val="28"/>
            <w:shd w:val="clear" w:color="auto" w:fill="FFFFFF"/>
            <w:lang w:eastAsia="uk-UA"/>
          </w:rPr>
          <w:t>Training</w:t>
        </w:r>
        <w:proofErr w:type="spellEnd"/>
      </w:hyperlink>
      <w:r>
        <w:rPr>
          <w:rFonts w:ascii="Times New Roman" w:hAnsi="Times New Roman" w:cs="Times New Roman"/>
          <w:b/>
          <w:bCs/>
          <w:sz w:val="28"/>
          <w:szCs w:val="28"/>
          <w:lang w:val="en-US"/>
        </w:rPr>
        <w:t xml:space="preserve">/ </w:t>
      </w:r>
      <w:proofErr w:type="spellStart"/>
      <w:r>
        <w:rPr>
          <w:rFonts w:ascii="Times New Roman" w:eastAsia="Times New Roman" w:hAnsi="Times New Roman" w:cs="Times New Roman"/>
          <w:sz w:val="28"/>
          <w:szCs w:val="28"/>
          <w:lang w:eastAsia="uk-UA"/>
        </w:rPr>
        <w:t>Revista</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Romaneasca</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pentru</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Educatie</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(2021)</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en-US" w:eastAsia="uk-UA"/>
        </w:rPr>
        <w:t xml:space="preserve"> </w:t>
      </w:r>
      <w:proofErr w:type="spellStart"/>
      <w:r>
        <w:rPr>
          <w:rFonts w:ascii="Times New Roman" w:eastAsia="Times New Roman" w:hAnsi="Times New Roman" w:cs="Times New Roman"/>
          <w:sz w:val="28"/>
          <w:szCs w:val="28"/>
          <w:lang w:val="en-US" w:eastAsia="ru-RU"/>
        </w:rPr>
        <w:t>Multidimensionala</w:t>
      </w:r>
      <w:proofErr w:type="spellEnd"/>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13 (2),</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uk-UA"/>
        </w:rPr>
        <w:t>457-475.</w:t>
      </w:r>
    </w:p>
    <w:p w:rsidR="008856C6" w:rsidRDefault="008856C6" w:rsidP="001A23F9">
      <w:pPr>
        <w:spacing w:before="100" w:beforeAutospacing="1" w:after="100" w:afterAutospacing="1" w:line="360" w:lineRule="auto"/>
        <w:ind w:firstLine="709"/>
        <w:contextualSpacing/>
        <w:jc w:val="both"/>
        <w:rPr>
          <w:rFonts w:ascii="Times New Roman" w:hAnsi="Times New Roman" w:cs="Times New Roman"/>
          <w:sz w:val="28"/>
          <w:szCs w:val="28"/>
        </w:rPr>
      </w:pPr>
      <w:bookmarkStart w:id="0" w:name="_GoBack"/>
      <w:bookmarkEnd w:id="0"/>
    </w:p>
    <w:sectPr w:rsidR="008856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E9"/>
    <w:rsid w:val="00083653"/>
    <w:rsid w:val="000C19C8"/>
    <w:rsid w:val="000E1F38"/>
    <w:rsid w:val="00134E16"/>
    <w:rsid w:val="001A23F9"/>
    <w:rsid w:val="002029E9"/>
    <w:rsid w:val="00310B28"/>
    <w:rsid w:val="00516814"/>
    <w:rsid w:val="005F2C4C"/>
    <w:rsid w:val="00601C37"/>
    <w:rsid w:val="006210A5"/>
    <w:rsid w:val="0064332E"/>
    <w:rsid w:val="007C266A"/>
    <w:rsid w:val="008856C6"/>
    <w:rsid w:val="00982E58"/>
    <w:rsid w:val="00A548EB"/>
    <w:rsid w:val="00A563DB"/>
    <w:rsid w:val="00B277E7"/>
    <w:rsid w:val="00C218C9"/>
    <w:rsid w:val="00C625B3"/>
    <w:rsid w:val="00ED4B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C89B"/>
  <w15:chartTrackingRefBased/>
  <w15:docId w15:val="{FDEBB407-FB0D-455E-9D37-61C02F97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3F9"/>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6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8066">
      <w:bodyDiv w:val="1"/>
      <w:marLeft w:val="0"/>
      <w:marRight w:val="0"/>
      <w:marTop w:val="0"/>
      <w:marBottom w:val="0"/>
      <w:divBdr>
        <w:top w:val="none" w:sz="0" w:space="0" w:color="auto"/>
        <w:left w:val="none" w:sz="0" w:space="0" w:color="auto"/>
        <w:bottom w:val="none" w:sz="0" w:space="0" w:color="auto"/>
        <w:right w:val="none" w:sz="0" w:space="0" w:color="auto"/>
      </w:divBdr>
    </w:div>
    <w:div w:id="11126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lar.google.com/citations?view_op=view_citation&amp;hl=uk&amp;user=SN9b5dYAAAAJ&amp;citation_for_view=SN9b5dYAAAAJ:tKAzc9rXhukC" TargetMode="External"/><Relationship Id="rId4" Type="http://schemas.openxmlformats.org/officeDocument/2006/relationships/hyperlink" Target="https://doi.org/10.31392/UDU-nc.series15.2024.1(17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3029</Words>
  <Characters>1728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22</cp:revision>
  <dcterms:created xsi:type="dcterms:W3CDTF">2025-05-04T04:05:00Z</dcterms:created>
  <dcterms:modified xsi:type="dcterms:W3CDTF">2025-09-10T09:46:00Z</dcterms:modified>
</cp:coreProperties>
</file>