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2EC" w:rsidRPr="006C586A" w:rsidRDefault="005A02EC" w:rsidP="004B39A6">
      <w:pPr>
        <w:pStyle w:val="a4"/>
        <w:widowControl w:val="0"/>
        <w:spacing w:before="0" w:beforeAutospacing="0" w:after="0" w:afterAutospacing="0" w:line="360" w:lineRule="auto"/>
        <w:ind w:firstLine="709"/>
        <w:jc w:val="both"/>
      </w:pPr>
      <w:r>
        <w:rPr>
          <w:b/>
          <w:bCs/>
          <w:color w:val="000000"/>
          <w:sz w:val="28"/>
          <w:szCs w:val="28"/>
        </w:rPr>
        <w:t>Андрій Чорненький</w:t>
      </w:r>
      <w:r w:rsidR="006C586A">
        <w:t xml:space="preserve"> </w:t>
      </w:r>
      <w:r>
        <w:rPr>
          <w:color w:val="000000"/>
          <w:sz w:val="28"/>
          <w:szCs w:val="28"/>
        </w:rPr>
        <w:t>старший викладач кафедри фізичної реабілітації і спорту</w:t>
      </w:r>
      <w:r w:rsidR="006C586A">
        <w:t xml:space="preserve">, </w:t>
      </w:r>
      <w:r w:rsidRPr="00E95835">
        <w:rPr>
          <w:color w:val="000000"/>
          <w:sz w:val="28"/>
          <w:szCs w:val="28"/>
        </w:rPr>
        <w:t>Західноукраїнський національний університет</w:t>
      </w:r>
      <w:r w:rsidR="006E7E78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6C586A" w:rsidRDefault="005A02EC" w:rsidP="00172308">
      <w:pPr>
        <w:pStyle w:val="a4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Яна </w:t>
      </w:r>
      <w:proofErr w:type="spellStart"/>
      <w:r>
        <w:rPr>
          <w:b/>
          <w:bCs/>
          <w:color w:val="000000"/>
          <w:sz w:val="28"/>
          <w:szCs w:val="28"/>
        </w:rPr>
        <w:t>Ніздропа</w:t>
      </w:r>
      <w:proofErr w:type="spellEnd"/>
      <w:r w:rsidR="006C586A">
        <w:rPr>
          <w:b/>
          <w:bCs/>
          <w:color w:val="000000"/>
          <w:sz w:val="28"/>
          <w:szCs w:val="28"/>
        </w:rPr>
        <w:t xml:space="preserve"> </w:t>
      </w:r>
      <w:r w:rsidR="00172308">
        <w:rPr>
          <w:rStyle w:val="docdata"/>
          <w:color w:val="000000"/>
          <w:sz w:val="28"/>
          <w:szCs w:val="28"/>
        </w:rPr>
        <w:t>здобувачка першого (бакалаврського) рівня вищої освіти, освітньо-професійна програма «Фізична культура і спорт», Західноукраїнський національний університет, кафедра фізичної реабілітації і спорту</w:t>
      </w:r>
      <w:r w:rsidR="00172308">
        <w:rPr>
          <w:color w:val="000000"/>
          <w:sz w:val="28"/>
          <w:szCs w:val="28"/>
        </w:rPr>
        <w:t>.</w:t>
      </w:r>
    </w:p>
    <w:p w:rsidR="009031CA" w:rsidRDefault="009031CA" w:rsidP="005A02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2EC" w:rsidRDefault="005A02EC" w:rsidP="005A02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РОЗВИТОК СИЛОВИХ ЯКОСТЕЙ У ВОЛЕЙБОЛІСТОК</w:t>
      </w:r>
    </w:p>
    <w:p w:rsidR="006E7E78" w:rsidRPr="005A02EC" w:rsidRDefault="006E7E78" w:rsidP="005A02E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2EC" w:rsidRPr="005A02EC" w:rsidRDefault="005A02EC" w:rsidP="00AD03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 xml:space="preserve">Розвиток силових якостей у волейболісток є важливою складовою підготовки, оскільки сила безпосередньо впливає на висоту стрибка, швидкість удару, стабільність при прийомі м’яча та загальну витривалість. </w:t>
      </w:r>
      <w:r w:rsidR="004B39A6">
        <w:rPr>
          <w:rFonts w:ascii="Times New Roman" w:hAnsi="Times New Roman" w:cs="Times New Roman"/>
          <w:sz w:val="28"/>
          <w:szCs w:val="28"/>
        </w:rPr>
        <w:t xml:space="preserve">До </w:t>
      </w:r>
      <w:r w:rsidRPr="005A02EC">
        <w:rPr>
          <w:rFonts w:ascii="Times New Roman" w:hAnsi="Times New Roman" w:cs="Times New Roman"/>
          <w:sz w:val="28"/>
          <w:szCs w:val="28"/>
        </w:rPr>
        <w:t>основн</w:t>
      </w:r>
      <w:r w:rsidR="004B39A6">
        <w:rPr>
          <w:rFonts w:ascii="Times New Roman" w:hAnsi="Times New Roman" w:cs="Times New Roman"/>
          <w:sz w:val="28"/>
          <w:szCs w:val="28"/>
        </w:rPr>
        <w:t>их</w:t>
      </w:r>
      <w:r w:rsidRPr="005A02EC">
        <w:rPr>
          <w:rFonts w:ascii="Times New Roman" w:hAnsi="Times New Roman" w:cs="Times New Roman"/>
          <w:sz w:val="28"/>
          <w:szCs w:val="28"/>
        </w:rPr>
        <w:t xml:space="preserve"> аспект</w:t>
      </w:r>
      <w:r w:rsidR="004B39A6">
        <w:rPr>
          <w:rFonts w:ascii="Times New Roman" w:hAnsi="Times New Roman" w:cs="Times New Roman"/>
          <w:sz w:val="28"/>
          <w:szCs w:val="28"/>
        </w:rPr>
        <w:t>ів</w:t>
      </w:r>
      <w:r w:rsidRPr="005A02EC">
        <w:rPr>
          <w:rFonts w:ascii="Times New Roman" w:hAnsi="Times New Roman" w:cs="Times New Roman"/>
          <w:sz w:val="28"/>
          <w:szCs w:val="28"/>
        </w:rPr>
        <w:t xml:space="preserve">, які слід врахувати </w:t>
      </w:r>
      <w:r w:rsidR="004B39A6">
        <w:rPr>
          <w:rFonts w:ascii="Times New Roman" w:hAnsi="Times New Roman" w:cs="Times New Roman"/>
          <w:sz w:val="28"/>
          <w:szCs w:val="28"/>
        </w:rPr>
        <w:t>в навчально-тренувальному процесі з волейболістками високого класу належать: 1)</w:t>
      </w:r>
      <w:r w:rsidRPr="004B39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9A6">
        <w:rPr>
          <w:rStyle w:val="a3"/>
          <w:rFonts w:ascii="Times New Roman" w:hAnsi="Times New Roman" w:cs="Times New Roman"/>
          <w:b w:val="0"/>
          <w:sz w:val="28"/>
          <w:szCs w:val="28"/>
        </w:rPr>
        <w:t>різновиди</w:t>
      </w:r>
      <w:r w:rsidRPr="004B39A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сили</w:t>
      </w:r>
      <w:r w:rsidR="004B39A6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(м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аксимальна сила</w:t>
      </w:r>
      <w:r w:rsidRPr="005A02EC">
        <w:rPr>
          <w:rFonts w:ascii="Times New Roman" w:hAnsi="Times New Roman" w:cs="Times New Roman"/>
          <w:sz w:val="28"/>
          <w:szCs w:val="28"/>
        </w:rPr>
        <w:t xml:space="preserve"> – важлива для ви</w:t>
      </w:r>
      <w:r w:rsidR="004B39A6">
        <w:rPr>
          <w:rFonts w:ascii="Times New Roman" w:hAnsi="Times New Roman" w:cs="Times New Roman"/>
          <w:sz w:val="28"/>
          <w:szCs w:val="28"/>
        </w:rPr>
        <w:t xml:space="preserve">конання потужних атак та блоків; </w:t>
      </w:r>
      <w:r w:rsidR="004B39A6">
        <w:rPr>
          <w:rStyle w:val="a3"/>
          <w:rFonts w:ascii="Times New Roman" w:hAnsi="Times New Roman" w:cs="Times New Roman"/>
          <w:b w:val="0"/>
          <w:sz w:val="28"/>
          <w:szCs w:val="28"/>
        </w:rPr>
        <w:t>ш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видкісно-силова підготовка</w:t>
      </w:r>
      <w:r w:rsidRPr="005A02EC">
        <w:rPr>
          <w:rFonts w:ascii="Times New Roman" w:hAnsi="Times New Roman" w:cs="Times New Roman"/>
          <w:sz w:val="28"/>
          <w:szCs w:val="28"/>
        </w:rPr>
        <w:t xml:space="preserve"> – для вибухових рухів, таких я</w:t>
      </w:r>
      <w:r w:rsidR="004B39A6">
        <w:rPr>
          <w:rFonts w:ascii="Times New Roman" w:hAnsi="Times New Roman" w:cs="Times New Roman"/>
          <w:sz w:val="28"/>
          <w:szCs w:val="28"/>
        </w:rPr>
        <w:t xml:space="preserve">к стрибки та швидкі пересування; </w:t>
      </w:r>
      <w:r w:rsidR="004B39A6">
        <w:rPr>
          <w:rStyle w:val="a3"/>
          <w:rFonts w:ascii="Times New Roman" w:hAnsi="Times New Roman" w:cs="Times New Roman"/>
          <w:b w:val="0"/>
          <w:sz w:val="28"/>
          <w:szCs w:val="28"/>
        </w:rPr>
        <w:t>ф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ункціональна сила</w:t>
      </w:r>
      <w:r w:rsidRPr="005A02EC">
        <w:rPr>
          <w:rFonts w:ascii="Times New Roman" w:hAnsi="Times New Roman" w:cs="Times New Roman"/>
          <w:sz w:val="28"/>
          <w:szCs w:val="28"/>
        </w:rPr>
        <w:t xml:space="preserve"> – стабіліза</w:t>
      </w:r>
      <w:r w:rsidR="004B39A6">
        <w:rPr>
          <w:rFonts w:ascii="Times New Roman" w:hAnsi="Times New Roman" w:cs="Times New Roman"/>
          <w:sz w:val="28"/>
          <w:szCs w:val="28"/>
        </w:rPr>
        <w:t xml:space="preserve">ція корпусу, баланс під час гри; </w:t>
      </w:r>
      <w:r w:rsidR="004B39A6">
        <w:rPr>
          <w:rStyle w:val="a3"/>
          <w:rFonts w:ascii="Times New Roman" w:hAnsi="Times New Roman" w:cs="Times New Roman"/>
          <w:b w:val="0"/>
          <w:sz w:val="28"/>
          <w:szCs w:val="28"/>
        </w:rPr>
        <w:t>с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илова витривалість</w:t>
      </w:r>
      <w:r w:rsidRPr="005A02EC">
        <w:rPr>
          <w:rFonts w:ascii="Times New Roman" w:hAnsi="Times New Roman" w:cs="Times New Roman"/>
          <w:sz w:val="28"/>
          <w:szCs w:val="28"/>
        </w:rPr>
        <w:t xml:space="preserve"> – для збереження ефективності протягом усієї гри</w:t>
      </w:r>
      <w:r w:rsidR="004B39A6">
        <w:rPr>
          <w:rFonts w:ascii="Times New Roman" w:hAnsi="Times New Roman" w:cs="Times New Roman"/>
          <w:sz w:val="28"/>
          <w:szCs w:val="28"/>
        </w:rPr>
        <w:t xml:space="preserve">); </w:t>
      </w:r>
      <w:r w:rsidRPr="00AD039B">
        <w:rPr>
          <w:rFonts w:ascii="Times New Roman" w:hAnsi="Times New Roman" w:cs="Times New Roman"/>
          <w:sz w:val="28"/>
          <w:szCs w:val="28"/>
        </w:rPr>
        <w:t>2</w:t>
      </w:r>
      <w:r w:rsidR="004B39A6" w:rsidRPr="00AD039B">
        <w:rPr>
          <w:rFonts w:ascii="Times New Roman" w:hAnsi="Times New Roman" w:cs="Times New Roman"/>
          <w:sz w:val="28"/>
          <w:szCs w:val="28"/>
        </w:rPr>
        <w:t>)</w:t>
      </w:r>
      <w:r w:rsidRPr="00AD03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39A6" w:rsidRPr="00AD039B">
        <w:rPr>
          <w:rStyle w:val="a3"/>
          <w:rFonts w:ascii="Times New Roman" w:hAnsi="Times New Roman" w:cs="Times New Roman"/>
          <w:b w:val="0"/>
          <w:sz w:val="28"/>
          <w:szCs w:val="28"/>
        </w:rPr>
        <w:t>вправи</w:t>
      </w:r>
      <w:r w:rsidR="004B39A6">
        <w:rPr>
          <w:rStyle w:val="a3"/>
          <w:sz w:val="28"/>
          <w:szCs w:val="28"/>
        </w:rPr>
        <w:t xml:space="preserve"> </w:t>
      </w:r>
      <w:r w:rsidR="004B39A6" w:rsidRPr="000B757A">
        <w:rPr>
          <w:rStyle w:val="a3"/>
          <w:rFonts w:ascii="Times New Roman" w:hAnsi="Times New Roman" w:cs="Times New Roman"/>
          <w:b w:val="0"/>
          <w:sz w:val="28"/>
          <w:szCs w:val="28"/>
        </w:rPr>
        <w:t>(</w:t>
      </w:r>
      <w:r w:rsidR="004B39A6">
        <w:rPr>
          <w:rStyle w:val="a3"/>
          <w:rFonts w:ascii="Times New Roman" w:hAnsi="Times New Roman" w:cs="Times New Roman"/>
          <w:b w:val="0"/>
          <w:sz w:val="28"/>
          <w:szCs w:val="28"/>
        </w:rPr>
        <w:t>п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рисідання з обтяженням</w:t>
      </w:r>
      <w:r w:rsidRPr="005A02EC">
        <w:rPr>
          <w:rFonts w:ascii="Times New Roman" w:hAnsi="Times New Roman" w:cs="Times New Roman"/>
          <w:sz w:val="28"/>
          <w:szCs w:val="28"/>
        </w:rPr>
        <w:t xml:space="preserve"> (класичні, з гантелями, зі штангою) </w:t>
      </w:r>
      <w:r w:rsidR="004B39A6">
        <w:rPr>
          <w:rFonts w:ascii="Times New Roman" w:hAnsi="Times New Roman" w:cs="Times New Roman"/>
          <w:sz w:val="28"/>
          <w:szCs w:val="28"/>
        </w:rPr>
        <w:t>–</w:t>
      </w:r>
      <w:r w:rsidRPr="005A02EC">
        <w:rPr>
          <w:rFonts w:ascii="Times New Roman" w:hAnsi="Times New Roman" w:cs="Times New Roman"/>
          <w:sz w:val="28"/>
          <w:szCs w:val="28"/>
        </w:rPr>
        <w:t xml:space="preserve"> розвиток м’язів ніг</w:t>
      </w:r>
      <w:r w:rsidR="004B39A6">
        <w:rPr>
          <w:rFonts w:ascii="Times New Roman" w:hAnsi="Times New Roman" w:cs="Times New Roman"/>
          <w:sz w:val="28"/>
          <w:szCs w:val="28"/>
        </w:rPr>
        <w:t xml:space="preserve">; </w:t>
      </w:r>
      <w:r w:rsidR="004B39A6">
        <w:rPr>
          <w:rStyle w:val="a3"/>
          <w:rFonts w:ascii="Times New Roman" w:hAnsi="Times New Roman" w:cs="Times New Roman"/>
          <w:b w:val="0"/>
          <w:sz w:val="28"/>
          <w:szCs w:val="28"/>
        </w:rPr>
        <w:t>в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ипади вперед і назад</w:t>
      </w:r>
      <w:r w:rsidR="00AD039B">
        <w:rPr>
          <w:rFonts w:ascii="Times New Roman" w:hAnsi="Times New Roman" w:cs="Times New Roman"/>
          <w:sz w:val="28"/>
          <w:szCs w:val="28"/>
        </w:rPr>
        <w:t xml:space="preserve"> – зміцнення нижніх кінцівок; </w:t>
      </w:r>
      <w:r w:rsidR="00AD039B">
        <w:rPr>
          <w:rStyle w:val="a3"/>
          <w:rFonts w:ascii="Times New Roman" w:hAnsi="Times New Roman" w:cs="Times New Roman"/>
          <w:b w:val="0"/>
          <w:sz w:val="28"/>
          <w:szCs w:val="28"/>
        </w:rPr>
        <w:t>с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трибки на платформу</w:t>
      </w:r>
      <w:r w:rsidR="00AD039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D039B">
        <w:rPr>
          <w:rFonts w:ascii="Times New Roman" w:hAnsi="Times New Roman" w:cs="Times New Roman"/>
          <w:sz w:val="28"/>
          <w:szCs w:val="28"/>
        </w:rPr>
        <w:t>пліометрія</w:t>
      </w:r>
      <w:proofErr w:type="spellEnd"/>
      <w:r w:rsidR="00AD039B">
        <w:rPr>
          <w:rFonts w:ascii="Times New Roman" w:hAnsi="Times New Roman" w:cs="Times New Roman"/>
          <w:sz w:val="28"/>
          <w:szCs w:val="28"/>
        </w:rPr>
        <w:t xml:space="preserve">) – розвиток вибухової сили; </w:t>
      </w:r>
      <w:r w:rsidR="00AD039B">
        <w:rPr>
          <w:rStyle w:val="a3"/>
          <w:rFonts w:ascii="Times New Roman" w:hAnsi="Times New Roman" w:cs="Times New Roman"/>
          <w:b w:val="0"/>
          <w:sz w:val="28"/>
          <w:szCs w:val="28"/>
        </w:rPr>
        <w:t>ж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им лежачи, тяга штанги в нахилі</w:t>
      </w:r>
      <w:r w:rsidR="000B757A">
        <w:rPr>
          <w:rFonts w:ascii="Times New Roman" w:hAnsi="Times New Roman" w:cs="Times New Roman"/>
          <w:sz w:val="28"/>
          <w:szCs w:val="28"/>
        </w:rPr>
        <w:t xml:space="preserve"> –</w:t>
      </w:r>
      <w:r w:rsidR="00AD039B">
        <w:rPr>
          <w:rFonts w:ascii="Times New Roman" w:hAnsi="Times New Roman" w:cs="Times New Roman"/>
          <w:sz w:val="28"/>
          <w:szCs w:val="28"/>
        </w:rPr>
        <w:t xml:space="preserve"> сила рук і плечового поясу; </w:t>
      </w:r>
      <w:r w:rsidR="00AD039B">
        <w:rPr>
          <w:rStyle w:val="a3"/>
          <w:rFonts w:ascii="Times New Roman" w:hAnsi="Times New Roman" w:cs="Times New Roman"/>
          <w:b w:val="0"/>
          <w:sz w:val="28"/>
          <w:szCs w:val="28"/>
        </w:rPr>
        <w:t>п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ланки, вправи на прес</w:t>
      </w:r>
      <w:r w:rsidR="00AD039B">
        <w:rPr>
          <w:rFonts w:ascii="Times New Roman" w:hAnsi="Times New Roman" w:cs="Times New Roman"/>
          <w:sz w:val="28"/>
          <w:szCs w:val="28"/>
        </w:rPr>
        <w:t xml:space="preserve"> –</w:t>
      </w:r>
      <w:r w:rsidRPr="005A02EC">
        <w:rPr>
          <w:rFonts w:ascii="Times New Roman" w:hAnsi="Times New Roman" w:cs="Times New Roman"/>
          <w:sz w:val="28"/>
          <w:szCs w:val="28"/>
        </w:rPr>
        <w:t xml:space="preserve"> зміцнення м’язів кора</w:t>
      </w:r>
      <w:r w:rsidR="00AD039B">
        <w:rPr>
          <w:rFonts w:ascii="Times New Roman" w:hAnsi="Times New Roman" w:cs="Times New Roman"/>
          <w:sz w:val="28"/>
          <w:szCs w:val="28"/>
        </w:rPr>
        <w:t xml:space="preserve">); 3) </w:t>
      </w:r>
      <w:r w:rsidR="00AD039B">
        <w:rPr>
          <w:rStyle w:val="a3"/>
          <w:rFonts w:ascii="Times New Roman" w:hAnsi="Times New Roman" w:cs="Times New Roman"/>
          <w:b w:val="0"/>
          <w:sz w:val="28"/>
          <w:szCs w:val="28"/>
        </w:rPr>
        <w:t>п</w:t>
      </w:r>
      <w:r w:rsidRPr="00AD039B">
        <w:rPr>
          <w:rStyle w:val="a3"/>
          <w:rFonts w:ascii="Times New Roman" w:hAnsi="Times New Roman" w:cs="Times New Roman"/>
          <w:b w:val="0"/>
          <w:sz w:val="28"/>
          <w:szCs w:val="28"/>
        </w:rPr>
        <w:t>еріодизація тренувань</w:t>
      </w:r>
      <w:r w:rsidR="00AD039B">
        <w:rPr>
          <w:rFonts w:ascii="Times New Roman" w:hAnsi="Times New Roman" w:cs="Times New Roman"/>
          <w:sz w:val="28"/>
          <w:szCs w:val="28"/>
        </w:rPr>
        <w:t xml:space="preserve"> (</w:t>
      </w:r>
      <w:r w:rsidR="00AD039B">
        <w:rPr>
          <w:rStyle w:val="a3"/>
          <w:rFonts w:ascii="Times New Roman" w:hAnsi="Times New Roman" w:cs="Times New Roman"/>
          <w:b w:val="0"/>
          <w:sz w:val="28"/>
          <w:szCs w:val="28"/>
        </w:rPr>
        <w:t>п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ідготовчий етап</w:t>
      </w:r>
      <w:r w:rsidR="00AD039B">
        <w:rPr>
          <w:rFonts w:ascii="Times New Roman" w:hAnsi="Times New Roman" w:cs="Times New Roman"/>
          <w:sz w:val="28"/>
          <w:szCs w:val="28"/>
        </w:rPr>
        <w:t xml:space="preserve"> – </w:t>
      </w:r>
      <w:r w:rsidRPr="005A02EC">
        <w:rPr>
          <w:rFonts w:ascii="Times New Roman" w:hAnsi="Times New Roman" w:cs="Times New Roman"/>
          <w:sz w:val="28"/>
          <w:szCs w:val="28"/>
        </w:rPr>
        <w:t>загальна фізична під</w:t>
      </w:r>
      <w:r w:rsidR="00AD039B">
        <w:rPr>
          <w:rFonts w:ascii="Times New Roman" w:hAnsi="Times New Roman" w:cs="Times New Roman"/>
          <w:sz w:val="28"/>
          <w:szCs w:val="28"/>
        </w:rPr>
        <w:t xml:space="preserve">готовка, робота з власною вагою; </w:t>
      </w:r>
      <w:r w:rsidR="00AD039B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сновний етап</w:t>
      </w:r>
      <w:r w:rsidR="00AD039B">
        <w:rPr>
          <w:rFonts w:ascii="Times New Roman" w:hAnsi="Times New Roman" w:cs="Times New Roman"/>
          <w:sz w:val="28"/>
          <w:szCs w:val="28"/>
        </w:rPr>
        <w:t xml:space="preserve"> –</w:t>
      </w:r>
      <w:r w:rsidRPr="005A02EC">
        <w:rPr>
          <w:rFonts w:ascii="Times New Roman" w:hAnsi="Times New Roman" w:cs="Times New Roman"/>
          <w:sz w:val="28"/>
          <w:szCs w:val="28"/>
        </w:rPr>
        <w:t xml:space="preserve"> інтенсивні силові навантаже</w:t>
      </w:r>
      <w:r w:rsidR="00AD039B">
        <w:rPr>
          <w:rFonts w:ascii="Times New Roman" w:hAnsi="Times New Roman" w:cs="Times New Roman"/>
          <w:sz w:val="28"/>
          <w:szCs w:val="28"/>
        </w:rPr>
        <w:t xml:space="preserve">ння, індивідуалізація тренувань; </w:t>
      </w:r>
      <w:r w:rsidR="00AD039B">
        <w:rPr>
          <w:rStyle w:val="a3"/>
          <w:rFonts w:ascii="Times New Roman" w:hAnsi="Times New Roman" w:cs="Times New Roman"/>
          <w:b w:val="0"/>
          <w:sz w:val="28"/>
          <w:szCs w:val="28"/>
        </w:rPr>
        <w:t>з</w:t>
      </w:r>
      <w:r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>магальний період</w:t>
      </w:r>
      <w:r w:rsidR="00AD039B">
        <w:rPr>
          <w:rFonts w:ascii="Times New Roman" w:hAnsi="Times New Roman" w:cs="Times New Roman"/>
          <w:sz w:val="28"/>
          <w:szCs w:val="28"/>
        </w:rPr>
        <w:t xml:space="preserve"> –</w:t>
      </w:r>
      <w:r w:rsidRPr="005A02EC">
        <w:rPr>
          <w:rFonts w:ascii="Times New Roman" w:hAnsi="Times New Roman" w:cs="Times New Roman"/>
          <w:sz w:val="28"/>
          <w:szCs w:val="28"/>
        </w:rPr>
        <w:t xml:space="preserve"> підтримка сили, уникнення перевантаж</w:t>
      </w:r>
      <w:r w:rsidR="00AD039B">
        <w:rPr>
          <w:rFonts w:ascii="Times New Roman" w:hAnsi="Times New Roman" w:cs="Times New Roman"/>
          <w:sz w:val="28"/>
          <w:szCs w:val="28"/>
        </w:rPr>
        <w:t xml:space="preserve">ень); 4) </w:t>
      </w:r>
      <w:r w:rsidR="00AD039B">
        <w:rPr>
          <w:rStyle w:val="a3"/>
          <w:rFonts w:ascii="Times New Roman" w:hAnsi="Times New Roman" w:cs="Times New Roman"/>
          <w:b w:val="0"/>
          <w:sz w:val="28"/>
          <w:szCs w:val="28"/>
        </w:rPr>
        <w:t>о</w:t>
      </w:r>
      <w:r w:rsidRPr="00AD039B">
        <w:rPr>
          <w:rStyle w:val="a3"/>
          <w:rFonts w:ascii="Times New Roman" w:hAnsi="Times New Roman" w:cs="Times New Roman"/>
          <w:b w:val="0"/>
          <w:sz w:val="28"/>
          <w:szCs w:val="28"/>
        </w:rPr>
        <w:t>собливості для жінок</w:t>
      </w:r>
      <w:r w:rsidR="00AD039B">
        <w:rPr>
          <w:rFonts w:ascii="Times New Roman" w:hAnsi="Times New Roman" w:cs="Times New Roman"/>
          <w:sz w:val="28"/>
          <w:szCs w:val="28"/>
        </w:rPr>
        <w:t xml:space="preserve"> (в</w:t>
      </w:r>
      <w:r w:rsidRPr="005A02EC">
        <w:rPr>
          <w:rFonts w:ascii="Times New Roman" w:hAnsi="Times New Roman" w:cs="Times New Roman"/>
          <w:sz w:val="28"/>
          <w:szCs w:val="28"/>
        </w:rPr>
        <w:t>рахування фізіологічних особливостей (гнучкість, гормональний фон)</w:t>
      </w:r>
      <w:r w:rsidR="00AD039B">
        <w:rPr>
          <w:rFonts w:ascii="Times New Roman" w:hAnsi="Times New Roman" w:cs="Times New Roman"/>
          <w:sz w:val="28"/>
          <w:szCs w:val="28"/>
        </w:rPr>
        <w:t>; у</w:t>
      </w:r>
      <w:r w:rsidRPr="005A02EC">
        <w:rPr>
          <w:rFonts w:ascii="Times New Roman" w:hAnsi="Times New Roman" w:cs="Times New Roman"/>
          <w:sz w:val="28"/>
          <w:szCs w:val="28"/>
        </w:rPr>
        <w:t xml:space="preserve">никання надмірного </w:t>
      </w:r>
      <w:r w:rsidR="00AD039B">
        <w:rPr>
          <w:rFonts w:ascii="Times New Roman" w:hAnsi="Times New Roman" w:cs="Times New Roman"/>
          <w:sz w:val="28"/>
          <w:szCs w:val="28"/>
        </w:rPr>
        <w:t>навантаження на колінні суглоби; р</w:t>
      </w:r>
      <w:r w:rsidRPr="005A02EC">
        <w:rPr>
          <w:rFonts w:ascii="Times New Roman" w:hAnsi="Times New Roman" w:cs="Times New Roman"/>
          <w:sz w:val="28"/>
          <w:szCs w:val="28"/>
        </w:rPr>
        <w:t>обота з кваліфікованим т</w:t>
      </w:r>
      <w:r w:rsidR="00AD039B">
        <w:rPr>
          <w:rFonts w:ascii="Times New Roman" w:hAnsi="Times New Roman" w:cs="Times New Roman"/>
          <w:sz w:val="28"/>
          <w:szCs w:val="28"/>
        </w:rPr>
        <w:t>ренером для запобігання травмам).</w:t>
      </w:r>
    </w:p>
    <w:p w:rsidR="005A02EC" w:rsidRPr="005A02EC" w:rsidRDefault="00AD039B" w:rsidP="005A02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Проаналізувавши досвід тренерів, на прикладі жіночої волейбольної команди Суперліги «Галичанка-ЗУНУ» складено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план тижневого тренування</w:t>
      </w:r>
      <w:r w:rsidR="005A02EC" w:rsidRPr="005A02EC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для розвитку фізичних якостей у волейболісток</w:t>
      </w:r>
      <w:r w:rsidR="005A02EC" w:rsidRPr="005A02EC">
        <w:rPr>
          <w:rFonts w:ascii="Times New Roman" w:hAnsi="Times New Roman" w:cs="Times New Roman"/>
          <w:sz w:val="28"/>
          <w:szCs w:val="28"/>
        </w:rPr>
        <w:t xml:space="preserve">, орієнтований на спортсменок </w:t>
      </w:r>
      <w:r w:rsidR="005A02EC" w:rsidRPr="005A02EC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5A02EC">
        <w:rPr>
          <w:rFonts w:ascii="Times New Roman" w:hAnsi="Times New Roman" w:cs="Times New Roman"/>
          <w:sz w:val="28"/>
          <w:szCs w:val="28"/>
        </w:rPr>
        <w:t>ереднього та старшого віку</w:t>
      </w:r>
      <w:r w:rsidR="005A02EC" w:rsidRPr="005A02EC">
        <w:rPr>
          <w:rFonts w:ascii="Times New Roman" w:hAnsi="Times New Roman" w:cs="Times New Roman"/>
          <w:sz w:val="28"/>
          <w:szCs w:val="28"/>
        </w:rPr>
        <w:t>, з урахуванням розвитку сили, швидкості, витривалості, гнучкості та координації:</w:t>
      </w:r>
    </w:p>
    <w:p w:rsidR="005A02EC" w:rsidRPr="005A02EC" w:rsidRDefault="005A02EC" w:rsidP="00AD039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A02E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Тренувальний план на тиждень</w:t>
      </w:r>
      <w:r w:rsidR="00AD039B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5A02EC" w:rsidRPr="007E6735" w:rsidRDefault="000B757A" w:rsidP="00BA7DDA">
      <w:pPr>
        <w:pStyle w:val="4"/>
        <w:spacing w:before="0" w:line="360" w:lineRule="auto"/>
        <w:ind w:firstLine="708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У</w:t>
      </w:r>
      <w:r w:rsidR="007E6735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понеділок робимо акцент на силову підготовку та стрибкову роботу. </w:t>
      </w:r>
      <w:r w:rsidR="007E6735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Розминка  10–15 хвилин, в яку включаємо легкий біг та мобілізаційні вправи. Для розвитку сили використовуємо такі </w:t>
      </w:r>
      <w:r w:rsidR="005A02EC" w:rsidRPr="007E6735">
        <w:rPr>
          <w:rFonts w:ascii="Times New Roman" w:hAnsi="Times New Roman" w:cs="Times New Roman"/>
          <w:i w:val="0"/>
          <w:color w:val="auto"/>
          <w:sz w:val="28"/>
          <w:szCs w:val="28"/>
        </w:rPr>
        <w:t>вправи:</w:t>
      </w:r>
    </w:p>
    <w:p w:rsidR="005A02EC" w:rsidRPr="005A02EC" w:rsidRDefault="005A02EC" w:rsidP="004B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Присідання зі штангою – 4х8</w:t>
      </w:r>
    </w:p>
    <w:p w:rsidR="005A02EC" w:rsidRPr="005A02EC" w:rsidRDefault="005A02EC" w:rsidP="004B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Випади з гантелями – 3х10</w:t>
      </w:r>
    </w:p>
    <w:p w:rsidR="005A02EC" w:rsidRPr="005A02EC" w:rsidRDefault="005A02EC" w:rsidP="004B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Тяга в нахилі – 3х10</w:t>
      </w:r>
    </w:p>
    <w:p w:rsidR="005A02EC" w:rsidRPr="005A02EC" w:rsidRDefault="005A02EC" w:rsidP="004B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Підтягування або горизонтальна тяга – 3х6–8</w:t>
      </w:r>
    </w:p>
    <w:p w:rsidR="005A02EC" w:rsidRPr="005A02EC" w:rsidRDefault="005A02EC" w:rsidP="004B39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2EC">
        <w:rPr>
          <w:rFonts w:ascii="Times New Roman" w:hAnsi="Times New Roman" w:cs="Times New Roman"/>
          <w:sz w:val="28"/>
          <w:szCs w:val="28"/>
        </w:rPr>
        <w:t>Пліометрія</w:t>
      </w:r>
      <w:proofErr w:type="spellEnd"/>
      <w:r w:rsidR="00BA7DDA">
        <w:rPr>
          <w:rFonts w:ascii="Times New Roman" w:hAnsi="Times New Roman" w:cs="Times New Roman"/>
          <w:sz w:val="28"/>
          <w:szCs w:val="28"/>
        </w:rPr>
        <w:t>, для розвитку вибухової сили</w:t>
      </w:r>
      <w:r w:rsidRPr="005A02EC">
        <w:rPr>
          <w:rFonts w:ascii="Times New Roman" w:hAnsi="Times New Roman" w:cs="Times New Roman"/>
          <w:sz w:val="28"/>
          <w:szCs w:val="28"/>
        </w:rPr>
        <w:t>:</w:t>
      </w:r>
    </w:p>
    <w:p w:rsidR="005A02EC" w:rsidRPr="005A02EC" w:rsidRDefault="005A02EC" w:rsidP="00BA7D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Стрибки на тумбу – 3х10</w:t>
      </w:r>
    </w:p>
    <w:p w:rsidR="005A02EC" w:rsidRPr="005A02EC" w:rsidRDefault="005A02EC" w:rsidP="00BA7D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Стрибки у довжину з місця – 3х8</w:t>
      </w:r>
    </w:p>
    <w:p w:rsidR="005A02EC" w:rsidRPr="005A02EC" w:rsidRDefault="005A02EC" w:rsidP="00BA7D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Заминка: розтяжка 10 хв</w:t>
      </w:r>
    </w:p>
    <w:p w:rsidR="005A02EC" w:rsidRPr="00944CF8" w:rsidRDefault="00BA7DDA" w:rsidP="00944CF8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Вівторок – т</w:t>
      </w:r>
      <w:r w:rsidR="005A02EC" w:rsidRPr="005A02E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ехн</w:t>
      </w:r>
      <w:r w:rsidR="00944CF8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іко-тактичне тренування та </w:t>
      </w:r>
      <w:proofErr w:type="spellStart"/>
      <w:r w:rsidR="00944CF8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кардіотренування</w:t>
      </w:r>
      <w:proofErr w:type="spellEnd"/>
      <w:r w:rsidR="00944CF8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. Розпочинаємо з розминки в яку додаємо вправи на координацію, це можуть бути сходини або драбинка.  Після розминки даємо </w:t>
      </w:r>
      <w:r w:rsidR="00944CF8">
        <w:rPr>
          <w:rFonts w:ascii="Times New Roman" w:hAnsi="Times New Roman" w:cs="Times New Roman"/>
          <w:i w:val="0"/>
          <w:color w:val="auto"/>
          <w:sz w:val="28"/>
          <w:szCs w:val="28"/>
        </w:rPr>
        <w:t>технічну роботу</w:t>
      </w:r>
      <w:r w:rsidR="005A02EC" w:rsidRPr="00944CF8">
        <w:rPr>
          <w:rFonts w:ascii="Times New Roman" w:hAnsi="Times New Roman" w:cs="Times New Roman"/>
          <w:i w:val="0"/>
          <w:color w:val="auto"/>
          <w:sz w:val="28"/>
          <w:szCs w:val="28"/>
        </w:rPr>
        <w:t>: прийом, передача, подача – 40 хв</w:t>
      </w:r>
      <w:r w:rsidR="00944CF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илин. </w:t>
      </w:r>
      <w:r w:rsidR="005A02EC" w:rsidRPr="00944CF8">
        <w:rPr>
          <w:rFonts w:ascii="Times New Roman" w:hAnsi="Times New Roman" w:cs="Times New Roman"/>
          <w:i w:val="0"/>
          <w:color w:val="auto"/>
          <w:sz w:val="28"/>
          <w:szCs w:val="28"/>
        </w:rPr>
        <w:t>Тактичні вправи (зв’язок гравців, комбінації) – 30 хв</w:t>
      </w:r>
      <w:r w:rsidR="00944CF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илин. </w:t>
      </w:r>
      <w:r w:rsidR="005A02EC" w:rsidRPr="00944CF8">
        <w:rPr>
          <w:rFonts w:ascii="Times New Roman" w:hAnsi="Times New Roman" w:cs="Times New Roman"/>
          <w:i w:val="0"/>
          <w:color w:val="auto"/>
          <w:sz w:val="28"/>
          <w:szCs w:val="28"/>
        </w:rPr>
        <w:t>Біг з прискореннями (інтервальний біг) – 6-8 відрізків по 30–40 м</w:t>
      </w:r>
      <w:r w:rsidR="00944CF8">
        <w:rPr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:rsidR="005A02EC" w:rsidRPr="005A02EC" w:rsidRDefault="005A02EC" w:rsidP="00944C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Заминка</w:t>
      </w:r>
    </w:p>
    <w:p w:rsidR="005A02EC" w:rsidRPr="005A02EC" w:rsidRDefault="005A02EC" w:rsidP="005A02EC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5A02E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Середа – Відновлення / Гнучкість / Йога</w:t>
      </w:r>
    </w:p>
    <w:p w:rsidR="005A02EC" w:rsidRPr="005A02EC" w:rsidRDefault="005A02EC" w:rsidP="00944C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Легка пробіжка або велотренажер – 15 хв</w:t>
      </w:r>
    </w:p>
    <w:p w:rsidR="005A02EC" w:rsidRPr="005A02EC" w:rsidRDefault="005A02EC" w:rsidP="00944C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 xml:space="preserve">Йога / </w:t>
      </w:r>
      <w:proofErr w:type="spellStart"/>
      <w:r w:rsidRPr="005A02EC">
        <w:rPr>
          <w:rFonts w:ascii="Times New Roman" w:hAnsi="Times New Roman" w:cs="Times New Roman"/>
          <w:sz w:val="28"/>
          <w:szCs w:val="28"/>
        </w:rPr>
        <w:t>пілатес</w:t>
      </w:r>
      <w:proofErr w:type="spellEnd"/>
      <w:r w:rsidRPr="005A02EC">
        <w:rPr>
          <w:rFonts w:ascii="Times New Roman" w:hAnsi="Times New Roman" w:cs="Times New Roman"/>
          <w:sz w:val="28"/>
          <w:szCs w:val="28"/>
        </w:rPr>
        <w:t xml:space="preserve"> – 40–50 хв</w:t>
      </w:r>
    </w:p>
    <w:p w:rsidR="005A02EC" w:rsidRPr="005A02EC" w:rsidRDefault="005A02EC" w:rsidP="00944C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Розтяжка – 15 хв</w:t>
      </w:r>
    </w:p>
    <w:p w:rsidR="005A02EC" w:rsidRPr="005A02EC" w:rsidRDefault="005A02EC" w:rsidP="00944C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Можливий масаж / відвідування сауни</w:t>
      </w:r>
    </w:p>
    <w:p w:rsidR="005A02EC" w:rsidRPr="00944CF8" w:rsidRDefault="00944CF8" w:rsidP="00944CF8">
      <w:pPr>
        <w:pStyle w:val="4"/>
        <w:spacing w:before="0" w:line="360" w:lineRule="auto"/>
        <w:ind w:firstLine="708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Четвер – вправи на швидкість, реакцію та стрибучості. </w:t>
      </w:r>
      <w:r>
        <w:rPr>
          <w:rFonts w:ascii="Times New Roman" w:hAnsi="Times New Roman" w:cs="Times New Roman"/>
          <w:i w:val="0"/>
          <w:color w:val="auto"/>
          <w:sz w:val="28"/>
          <w:szCs w:val="28"/>
        </w:rPr>
        <w:t>Розминка, в яку включаємо</w:t>
      </w:r>
      <w:r w:rsidR="005A02EC" w:rsidRPr="00944CF8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швидкі вправи на координацію</w:t>
      </w:r>
    </w:p>
    <w:p w:rsidR="005A02EC" w:rsidRPr="005A02EC" w:rsidRDefault="005A02EC" w:rsidP="005A02EC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Стартові ривки (5–15 м) – 6 підходів</w:t>
      </w:r>
    </w:p>
    <w:p w:rsidR="005A02EC" w:rsidRPr="005A02EC" w:rsidRDefault="005A02EC" w:rsidP="005A02EC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 xml:space="preserve">Вправи на реакцію з </w:t>
      </w:r>
      <w:proofErr w:type="spellStart"/>
      <w:r w:rsidRPr="005A02EC">
        <w:rPr>
          <w:rFonts w:ascii="Times New Roman" w:hAnsi="Times New Roman" w:cs="Times New Roman"/>
          <w:sz w:val="28"/>
          <w:szCs w:val="28"/>
        </w:rPr>
        <w:t>м’ячем</w:t>
      </w:r>
      <w:proofErr w:type="spellEnd"/>
      <w:r w:rsidRPr="005A02EC">
        <w:rPr>
          <w:rFonts w:ascii="Times New Roman" w:hAnsi="Times New Roman" w:cs="Times New Roman"/>
          <w:sz w:val="28"/>
          <w:szCs w:val="28"/>
        </w:rPr>
        <w:t xml:space="preserve"> / партнером – 15 хв</w:t>
      </w:r>
    </w:p>
    <w:p w:rsidR="005A02EC" w:rsidRPr="005A02EC" w:rsidRDefault="005A02EC" w:rsidP="005A02EC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2EC">
        <w:rPr>
          <w:rFonts w:ascii="Times New Roman" w:hAnsi="Times New Roman" w:cs="Times New Roman"/>
          <w:sz w:val="28"/>
          <w:szCs w:val="28"/>
        </w:rPr>
        <w:t>Пліометрія</w:t>
      </w:r>
      <w:proofErr w:type="spellEnd"/>
      <w:r w:rsidRPr="005A02E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5A02EC">
        <w:rPr>
          <w:rFonts w:ascii="Times New Roman" w:hAnsi="Times New Roman" w:cs="Times New Roman"/>
          <w:sz w:val="28"/>
          <w:szCs w:val="28"/>
        </w:rPr>
        <w:t>м’ячем</w:t>
      </w:r>
      <w:proofErr w:type="spellEnd"/>
      <w:r w:rsidRPr="005A02EC">
        <w:rPr>
          <w:rFonts w:ascii="Times New Roman" w:hAnsi="Times New Roman" w:cs="Times New Roman"/>
          <w:sz w:val="28"/>
          <w:szCs w:val="28"/>
        </w:rPr>
        <w:t xml:space="preserve"> – 3 вправи по 3 підходи</w:t>
      </w:r>
    </w:p>
    <w:p w:rsidR="005A02EC" w:rsidRPr="005A02EC" w:rsidRDefault="006E5352" w:rsidP="005A02EC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Стрибки з місця та в русі – 10–</w:t>
      </w:r>
      <w:r w:rsidR="005A02EC" w:rsidRPr="005A02EC">
        <w:rPr>
          <w:rFonts w:ascii="Times New Roman" w:hAnsi="Times New Roman" w:cs="Times New Roman"/>
          <w:sz w:val="28"/>
          <w:szCs w:val="28"/>
        </w:rPr>
        <w:t>12 повторів</w:t>
      </w:r>
    </w:p>
    <w:p w:rsidR="005A02EC" w:rsidRPr="005A02EC" w:rsidRDefault="005A02EC" w:rsidP="005A02EC">
      <w:pPr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lastRenderedPageBreak/>
        <w:t>Заминка</w:t>
      </w:r>
    </w:p>
    <w:p w:rsidR="005A02EC" w:rsidRPr="005A02EC" w:rsidRDefault="005A02EC" w:rsidP="00944CF8">
      <w:pPr>
        <w:pStyle w:val="4"/>
        <w:spacing w:before="0" w:line="360" w:lineRule="auto"/>
        <w:ind w:left="707"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5A02E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П’ятниця – Силова + Спаринг</w:t>
      </w:r>
    </w:p>
    <w:p w:rsidR="005A02EC" w:rsidRPr="005A02EC" w:rsidRDefault="005A02EC" w:rsidP="00944CF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Розминка</w:t>
      </w:r>
    </w:p>
    <w:p w:rsidR="005A02EC" w:rsidRPr="005A02EC" w:rsidRDefault="005A02EC" w:rsidP="00944CF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Верхня частина тіла:</w:t>
      </w:r>
    </w:p>
    <w:p w:rsidR="005A02EC" w:rsidRPr="005A02EC" w:rsidRDefault="005A02EC" w:rsidP="00944CF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Жим лежачи – 3х8</w:t>
      </w:r>
    </w:p>
    <w:p w:rsidR="005A02EC" w:rsidRPr="005A02EC" w:rsidRDefault="005A02EC" w:rsidP="00944CF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Віджимання з обтяженням – 3х12</w:t>
      </w:r>
    </w:p>
    <w:p w:rsidR="005A02EC" w:rsidRPr="005A02EC" w:rsidRDefault="005A02EC" w:rsidP="00944CF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2EC">
        <w:rPr>
          <w:rFonts w:ascii="Times New Roman" w:hAnsi="Times New Roman" w:cs="Times New Roman"/>
          <w:sz w:val="28"/>
          <w:szCs w:val="28"/>
        </w:rPr>
        <w:t>Трицепс</w:t>
      </w:r>
      <w:proofErr w:type="spellEnd"/>
      <w:r w:rsidRPr="005A02EC">
        <w:rPr>
          <w:rFonts w:ascii="Times New Roman" w:hAnsi="Times New Roman" w:cs="Times New Roman"/>
          <w:sz w:val="28"/>
          <w:szCs w:val="28"/>
        </w:rPr>
        <w:t xml:space="preserve"> / біцепс – 3х12</w:t>
      </w:r>
    </w:p>
    <w:p w:rsidR="005A02EC" w:rsidRPr="005A02EC" w:rsidRDefault="005A02EC" w:rsidP="00944CF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Спаринг або гра в команді – 40 хв</w:t>
      </w:r>
    </w:p>
    <w:p w:rsidR="005A02EC" w:rsidRPr="005A02EC" w:rsidRDefault="005A02EC" w:rsidP="00944CF8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Заминка</w:t>
      </w:r>
    </w:p>
    <w:p w:rsidR="005A02EC" w:rsidRPr="005A02EC" w:rsidRDefault="005A02EC" w:rsidP="005A02EC">
      <w:pPr>
        <w:pStyle w:val="4"/>
        <w:spacing w:before="0" w:line="36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5A02E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Субота – Витривалість + Ігрові ситуації</w:t>
      </w:r>
    </w:p>
    <w:p w:rsidR="005A02EC" w:rsidRPr="005A02EC" w:rsidRDefault="005A02EC" w:rsidP="005A02EC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Бігова витривалість (інтервали по 200–400 м) – 6–8 повторів</w:t>
      </w:r>
    </w:p>
    <w:p w:rsidR="005A02EC" w:rsidRPr="005A02EC" w:rsidRDefault="005A02EC" w:rsidP="005A02EC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Гра у волейбол з акцентом на утримання ритму – 60 хв</w:t>
      </w:r>
    </w:p>
    <w:p w:rsidR="005A02EC" w:rsidRPr="005A02EC" w:rsidRDefault="005A02EC" w:rsidP="005A02EC">
      <w:pPr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2EC">
        <w:rPr>
          <w:rFonts w:ascii="Times New Roman" w:hAnsi="Times New Roman" w:cs="Times New Roman"/>
          <w:sz w:val="28"/>
          <w:szCs w:val="28"/>
        </w:rPr>
        <w:t>Заминка</w:t>
      </w:r>
    </w:p>
    <w:p w:rsidR="005A02EC" w:rsidRDefault="005A02EC" w:rsidP="005A02EC">
      <w:pPr>
        <w:pStyle w:val="4"/>
        <w:spacing w:before="0" w:line="360" w:lineRule="auto"/>
        <w:ind w:firstLine="709"/>
        <w:jc w:val="both"/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5A02EC">
        <w:rPr>
          <w:rStyle w:val="a3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Неділя – Відпочинок</w:t>
      </w:r>
    </w:p>
    <w:p w:rsidR="006C586A" w:rsidRPr="006C586A" w:rsidRDefault="006C586A" w:rsidP="006C58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586A">
        <w:rPr>
          <w:rFonts w:ascii="Times New Roman" w:hAnsi="Times New Roman" w:cs="Times New Roman"/>
          <w:sz w:val="28"/>
          <w:szCs w:val="28"/>
        </w:rPr>
        <w:t xml:space="preserve">Розвиток силових якостей є </w:t>
      </w:r>
      <w:r w:rsidRPr="006C586A">
        <w:rPr>
          <w:rFonts w:ascii="Times New Roman" w:hAnsi="Times New Roman" w:cs="Times New Roman"/>
          <w:bCs/>
          <w:sz w:val="28"/>
          <w:szCs w:val="28"/>
        </w:rPr>
        <w:t>критично важливим</w:t>
      </w:r>
      <w:r w:rsidRPr="006C586A">
        <w:rPr>
          <w:rFonts w:ascii="Times New Roman" w:hAnsi="Times New Roman" w:cs="Times New Roman"/>
          <w:sz w:val="28"/>
          <w:szCs w:val="28"/>
        </w:rPr>
        <w:t xml:space="preserve"> для волейболісток на будь-якому рівні підготовки.</w:t>
      </w:r>
      <w:r>
        <w:rPr>
          <w:rFonts w:ascii="Times New Roman" w:hAnsi="Times New Roman" w:cs="Times New Roman"/>
          <w:sz w:val="28"/>
          <w:szCs w:val="28"/>
        </w:rPr>
        <w:t xml:space="preserve"> Це необхідно для покращення стрибкової потужності, збільшення сили удару, підвищення швидкості та спритності, зменшення ризику травм.</w:t>
      </w:r>
    </w:p>
    <w:p w:rsidR="005A02EC" w:rsidRDefault="005A02EC" w:rsidP="005A02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586A" w:rsidRDefault="009031CA" w:rsidP="000B75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Література</w:t>
      </w:r>
    </w:p>
    <w:p w:rsidR="000B757A" w:rsidRPr="000B757A" w:rsidRDefault="000B757A" w:rsidP="000B757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References</w:t>
      </w:r>
    </w:p>
    <w:p w:rsidR="006E5352" w:rsidRPr="000B757A" w:rsidRDefault="006E5352" w:rsidP="006C586A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57A">
        <w:rPr>
          <w:rFonts w:ascii="Times New Roman" w:hAnsi="Times New Roman" w:cs="Times New Roman"/>
          <w:color w:val="000000"/>
          <w:sz w:val="28"/>
          <w:szCs w:val="28"/>
        </w:rPr>
        <w:t xml:space="preserve">Василенко М. Професійна підготовка майбутніх фітнес-тренерів у закладах вищої освіти: теорія та методика : навч. посіб. Київ : Центр </w:t>
      </w:r>
      <w:proofErr w:type="spellStart"/>
      <w:r w:rsidRPr="000B757A">
        <w:rPr>
          <w:rFonts w:ascii="Times New Roman" w:hAnsi="Times New Roman" w:cs="Times New Roman"/>
          <w:color w:val="000000"/>
          <w:sz w:val="28"/>
          <w:szCs w:val="28"/>
        </w:rPr>
        <w:t>учб</w:t>
      </w:r>
      <w:proofErr w:type="spellEnd"/>
      <w:r w:rsidRPr="000B757A">
        <w:rPr>
          <w:rFonts w:ascii="Times New Roman" w:hAnsi="Times New Roman" w:cs="Times New Roman"/>
          <w:color w:val="000000"/>
          <w:sz w:val="28"/>
          <w:szCs w:val="28"/>
        </w:rPr>
        <w:t>. літ., 2021. 495 с.</w:t>
      </w:r>
      <w:r w:rsidRPr="000B7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352" w:rsidRPr="000B757A" w:rsidRDefault="006E5352" w:rsidP="006C586A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57A">
        <w:rPr>
          <w:rFonts w:ascii="Times New Roman" w:hAnsi="Times New Roman" w:cs="Times New Roman"/>
          <w:color w:val="000000"/>
          <w:sz w:val="28"/>
          <w:szCs w:val="28"/>
        </w:rPr>
        <w:t xml:space="preserve">Олешко В. Моделювання, відбір та організація підготовки спортсменів у силових видах спорту : монографія. Київ : Центр </w:t>
      </w:r>
      <w:proofErr w:type="spellStart"/>
      <w:r w:rsidRPr="000B757A">
        <w:rPr>
          <w:rFonts w:ascii="Times New Roman" w:hAnsi="Times New Roman" w:cs="Times New Roman"/>
          <w:color w:val="000000"/>
          <w:sz w:val="28"/>
          <w:szCs w:val="28"/>
        </w:rPr>
        <w:t>учб</w:t>
      </w:r>
      <w:proofErr w:type="spellEnd"/>
      <w:r w:rsidRPr="000B757A">
        <w:rPr>
          <w:rFonts w:ascii="Times New Roman" w:hAnsi="Times New Roman" w:cs="Times New Roman"/>
          <w:color w:val="000000"/>
          <w:sz w:val="28"/>
          <w:szCs w:val="28"/>
        </w:rPr>
        <w:t>. літ., 2021. 252 с.</w:t>
      </w:r>
      <w:r w:rsidRPr="000B75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86A" w:rsidRPr="000B757A" w:rsidRDefault="000B757A" w:rsidP="000B757A">
      <w:pPr>
        <w:pStyle w:val="a5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757A">
        <w:rPr>
          <w:rFonts w:ascii="Times New Roman" w:hAnsi="Times New Roman" w:cs="Times New Roman"/>
          <w:color w:val="000000"/>
          <w:sz w:val="28"/>
          <w:szCs w:val="28"/>
        </w:rPr>
        <w:t>Платонов В. Сучасна система спортивного тренування : підручник. Київ : Перша друк., 2021. 672 с.</w:t>
      </w:r>
    </w:p>
    <w:sectPr w:rsidR="006C586A" w:rsidRPr="000B7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95564"/>
    <w:multiLevelType w:val="multilevel"/>
    <w:tmpl w:val="262C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03679"/>
    <w:multiLevelType w:val="multilevel"/>
    <w:tmpl w:val="02B2B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468EB"/>
    <w:multiLevelType w:val="hybridMultilevel"/>
    <w:tmpl w:val="BF12C54E"/>
    <w:lvl w:ilvl="0" w:tplc="B5925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A1579A"/>
    <w:multiLevelType w:val="multilevel"/>
    <w:tmpl w:val="DB12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65EE3"/>
    <w:multiLevelType w:val="multilevel"/>
    <w:tmpl w:val="C99A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97F35"/>
    <w:multiLevelType w:val="hybridMultilevel"/>
    <w:tmpl w:val="F58461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9601C"/>
    <w:multiLevelType w:val="multilevel"/>
    <w:tmpl w:val="CBF6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3D0C8E"/>
    <w:multiLevelType w:val="multilevel"/>
    <w:tmpl w:val="A21E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7F79B6"/>
    <w:multiLevelType w:val="multilevel"/>
    <w:tmpl w:val="F676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334725"/>
    <w:multiLevelType w:val="multilevel"/>
    <w:tmpl w:val="214A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521D2B"/>
    <w:multiLevelType w:val="multilevel"/>
    <w:tmpl w:val="7D70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AC1D72"/>
    <w:multiLevelType w:val="multilevel"/>
    <w:tmpl w:val="C2445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1"/>
  </w:num>
  <w:num w:numId="6">
    <w:abstractNumId w:val="11"/>
  </w:num>
  <w:num w:numId="7">
    <w:abstractNumId w:val="9"/>
  </w:num>
  <w:num w:numId="8">
    <w:abstractNumId w:val="3"/>
  </w:num>
  <w:num w:numId="9">
    <w:abstractNumId w:val="10"/>
  </w:num>
  <w:num w:numId="10">
    <w:abstractNumId w:val="7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8B"/>
    <w:rsid w:val="000B757A"/>
    <w:rsid w:val="00172308"/>
    <w:rsid w:val="00195C6F"/>
    <w:rsid w:val="0032748B"/>
    <w:rsid w:val="004B39A6"/>
    <w:rsid w:val="005A02EC"/>
    <w:rsid w:val="006C586A"/>
    <w:rsid w:val="006E5352"/>
    <w:rsid w:val="006E7E78"/>
    <w:rsid w:val="006F4CB8"/>
    <w:rsid w:val="007E6735"/>
    <w:rsid w:val="009031CA"/>
    <w:rsid w:val="00944CF8"/>
    <w:rsid w:val="00AD039B"/>
    <w:rsid w:val="00B34B2E"/>
    <w:rsid w:val="00BA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66267"/>
  <w15:chartTrackingRefBased/>
  <w15:docId w15:val="{2918020C-744B-4F76-BF90-2D4D3CDC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A02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5A02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link w:val="60"/>
    <w:uiPriority w:val="9"/>
    <w:qFormat/>
    <w:rsid w:val="005A02E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02EC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60">
    <w:name w:val="Заголовок 6 Знак"/>
    <w:basedOn w:val="a0"/>
    <w:link w:val="6"/>
    <w:uiPriority w:val="9"/>
    <w:rsid w:val="005A02EC"/>
    <w:rPr>
      <w:rFonts w:ascii="Times New Roman" w:eastAsia="Times New Roman" w:hAnsi="Times New Roman" w:cs="Times New Roman"/>
      <w:b/>
      <w:bCs/>
      <w:sz w:val="15"/>
      <w:szCs w:val="15"/>
      <w:lang w:eastAsia="uk-UA"/>
    </w:rPr>
  </w:style>
  <w:style w:type="character" w:customStyle="1" w:styleId="relative">
    <w:name w:val="relative"/>
    <w:basedOn w:val="a0"/>
    <w:rsid w:val="005A02EC"/>
  </w:style>
  <w:style w:type="character" w:customStyle="1" w:styleId="ms-1">
    <w:name w:val="ms-1"/>
    <w:basedOn w:val="a0"/>
    <w:rsid w:val="005A02EC"/>
  </w:style>
  <w:style w:type="character" w:customStyle="1" w:styleId="max-w-full">
    <w:name w:val="max-w-full"/>
    <w:basedOn w:val="a0"/>
    <w:rsid w:val="005A02EC"/>
  </w:style>
  <w:style w:type="character" w:customStyle="1" w:styleId="-me-1">
    <w:name w:val="-me-1"/>
    <w:basedOn w:val="a0"/>
    <w:rsid w:val="005A02EC"/>
  </w:style>
  <w:style w:type="character" w:styleId="a3">
    <w:name w:val="Strong"/>
    <w:basedOn w:val="a0"/>
    <w:uiPriority w:val="22"/>
    <w:qFormat/>
    <w:rsid w:val="005A02EC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5A02E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Normal (Web)"/>
    <w:basedOn w:val="a"/>
    <w:uiPriority w:val="99"/>
    <w:unhideWhenUsed/>
    <w:rsid w:val="005A0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List Paragraph"/>
    <w:basedOn w:val="a"/>
    <w:uiPriority w:val="34"/>
    <w:qFormat/>
    <w:rsid w:val="006C586A"/>
    <w:pPr>
      <w:ind w:left="720"/>
      <w:contextualSpacing/>
    </w:pPr>
  </w:style>
  <w:style w:type="character" w:customStyle="1" w:styleId="docdata">
    <w:name w:val="docdata"/>
    <w:aliases w:val="docy,v5,2004,baiaagaaboqcaaadcgyaaauybgaaaaaaaaaaaaaaaaaaaaaaaaaaaaaaaaaaaaaaaaaaaaaaaaaaaaaaaaaaaaaaaaaaaaaaaaaaaaaaaaaaaaaaaaaaaaaaaaaaaaaaaaaaaaaaaaaaaaaaaaaaaaaaaaaaaaaaaaaaaaaaaaaaaaaaaaaaaaaaaaaaaaaaaaaaaaaaaaaaaaaaaaaaaaaaaaaaaaaaaaaaaaaa"/>
    <w:basedOn w:val="a0"/>
    <w:rsid w:val="00172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3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7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7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1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34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69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16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060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83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6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26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5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561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58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2780</Words>
  <Characters>1586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2025-05-06T09:16:00Z</dcterms:created>
  <dcterms:modified xsi:type="dcterms:W3CDTF">2025-05-12T07:30:00Z</dcterms:modified>
</cp:coreProperties>
</file>