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BDB3" w14:textId="42157509" w:rsidR="0029185E" w:rsidRDefault="00A17E12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Старанчук Олександр</w:t>
      </w:r>
      <w:r w:rsidR="00291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6F9" w:rsidRPr="000806F9">
        <w:rPr>
          <w:rFonts w:ascii="Times New Roman" w:hAnsi="Times New Roman" w:cs="Times New Roman"/>
          <w:bCs/>
          <w:sz w:val="28"/>
          <w:szCs w:val="28"/>
        </w:rPr>
        <w:t>–</w:t>
      </w:r>
      <w:r w:rsidR="00080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85E">
        <w:rPr>
          <w:rFonts w:ascii="Times New Roman" w:hAnsi="Times New Roman" w:cs="Times New Roman"/>
          <w:sz w:val="28"/>
          <w:szCs w:val="28"/>
        </w:rPr>
        <w:t>здобувач другого (магістерського)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1BB88599" w14:textId="7FD02A74" w:rsidR="0029185E" w:rsidRDefault="0029185E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Гах Роман Васильович 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доцент </w:t>
      </w:r>
      <w:r>
        <w:rPr>
          <w:rFonts w:ascii="Times New Roman" w:hAnsi="Times New Roman" w:cs="Times New Roman"/>
          <w:sz w:val="28"/>
          <w:szCs w:val="28"/>
        </w:rPr>
        <w:t>кафедри фізичної реабілітації і спорту.</w:t>
      </w:r>
    </w:p>
    <w:p w14:paraId="10EA04F1" w14:textId="77777777" w:rsidR="0029185E" w:rsidRDefault="0029185E" w:rsidP="002918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CC5A87" w14:textId="1676FCD2" w:rsidR="0029185E" w:rsidRDefault="00A17E12" w:rsidP="0029185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ТЕНДЕНЦІЇ РОЗВИТКУ ПАУЕРЛІФТИНГУ В УКРАЇНІ</w:t>
      </w:r>
    </w:p>
    <w:p w14:paraId="4BE08D75" w14:textId="032A4495" w:rsid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E12">
        <w:rPr>
          <w:rFonts w:ascii="Times New Roman" w:hAnsi="Times New Roman" w:cs="Times New Roman"/>
          <w:sz w:val="28"/>
          <w:szCs w:val="28"/>
        </w:rPr>
        <w:t>Пауерліфтинг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E1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17E12">
        <w:rPr>
          <w:rFonts w:ascii="Times New Roman" w:hAnsi="Times New Roman" w:cs="Times New Roman"/>
          <w:sz w:val="28"/>
          <w:szCs w:val="28"/>
        </w:rPr>
        <w:t>англ</w:t>
      </w:r>
      <w:proofErr w:type="spellEnd"/>
      <w:r w:rsidRPr="00A17E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17E12">
        <w:rPr>
          <w:rFonts w:ascii="Times New Roman" w:hAnsi="Times New Roman" w:cs="Times New Roman"/>
          <w:sz w:val="28"/>
          <w:szCs w:val="28"/>
        </w:rPr>
        <w:t>powerlifting</w:t>
      </w:r>
      <w:proofErr w:type="spellEnd"/>
      <w:r w:rsidRPr="00A17E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17E12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A17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E12">
        <w:rPr>
          <w:rFonts w:ascii="Times New Roman" w:hAnsi="Times New Roman" w:cs="Times New Roman"/>
          <w:sz w:val="28"/>
          <w:szCs w:val="28"/>
        </w:rPr>
        <w:t xml:space="preserve"> сила, і </w:t>
      </w:r>
      <w:proofErr w:type="spellStart"/>
      <w:r w:rsidRPr="00A17E12">
        <w:rPr>
          <w:rFonts w:ascii="Times New Roman" w:hAnsi="Times New Roman" w:cs="Times New Roman"/>
          <w:sz w:val="28"/>
          <w:szCs w:val="28"/>
        </w:rPr>
        <w:t>lift</w:t>
      </w:r>
      <w:proofErr w:type="spellEnd"/>
      <w:r w:rsidRPr="00A17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17E12">
        <w:rPr>
          <w:rFonts w:ascii="Times New Roman" w:hAnsi="Times New Roman" w:cs="Times New Roman"/>
          <w:sz w:val="28"/>
          <w:szCs w:val="28"/>
        </w:rPr>
        <w:t xml:space="preserve"> підіймати), як вид спорту, що демонструє абсолютну силу атлета у трьох базових вправах – присіданні зі штангою на плечах, жимі лежачи та становій тязі, набуває все більшої популярності в Україні. Розвиваючись як на аматорському, так і на професійному рівнях, український пауерліфтинг має свої унікальні тенденції, зумовлені соціально-економічними факторами, діяльністю спортивних федерацій та ентузіазмом спортсменів і тренерів. Метою </w:t>
      </w:r>
      <w:r>
        <w:rPr>
          <w:rFonts w:ascii="Times New Roman" w:hAnsi="Times New Roman" w:cs="Times New Roman"/>
          <w:sz w:val="28"/>
          <w:szCs w:val="28"/>
        </w:rPr>
        <w:t>публікації</w:t>
      </w:r>
      <w:r w:rsidRPr="00A17E12">
        <w:rPr>
          <w:rFonts w:ascii="Times New Roman" w:hAnsi="Times New Roman" w:cs="Times New Roman"/>
          <w:sz w:val="28"/>
          <w:szCs w:val="28"/>
        </w:rPr>
        <w:t xml:space="preserve"> є аналіз основних тенденцій розвитку пауерліфтингу в Україні на сучасному етапі.</w:t>
      </w:r>
    </w:p>
    <w:p w14:paraId="0795B8B0" w14:textId="065CC7EB" w:rsidR="00C76FC5" w:rsidRPr="00A17E12" w:rsidRDefault="00C76FC5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В. Голобородько зазначають, що «н</w:t>
      </w:r>
      <w:r w:rsidRPr="00C76FC5">
        <w:rPr>
          <w:rFonts w:ascii="Times New Roman" w:hAnsi="Times New Roman" w:cs="Times New Roman"/>
          <w:sz w:val="28"/>
          <w:szCs w:val="28"/>
        </w:rPr>
        <w:t>а  сучасному  етапі дослідження  пауерліфтинг  відноситься  до  переліку  пріоритетних  видів  спорту  в  Україні серед різних верств населення. Це досить новий та сучасний вид спорту з величезною історією, яка відіграла важливу роль при формуванні та реалізації спортивної діяльності.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FC5">
        <w:rPr>
          <w:rFonts w:ascii="Times New Roman" w:hAnsi="Times New Roman" w:cs="Times New Roman"/>
          <w:sz w:val="28"/>
          <w:szCs w:val="28"/>
        </w:rPr>
        <w:t>Популярність  пауерліфтингу  зумовлюється  його  простотою,  доступністю  для  великої  кількості  категорій населення,  швидким  отриманням  результатів  при  дотриманні  правильної  техніки  виконання  та  вольових  якостей характеру,  також  важливе  значення  полягає  в  благополучному  впливі  на  здоров’я  спортсмена,  а  ще  заняття  цим спортом призводить до позитивного впливу на емоційний та психологічний стан людини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76FC5">
        <w:rPr>
          <w:rFonts w:ascii="Times New Roman" w:hAnsi="Times New Roman" w:cs="Times New Roman"/>
          <w:sz w:val="28"/>
          <w:szCs w:val="28"/>
          <w:lang w:val="ru-RU"/>
        </w:rPr>
        <w:t>[1</w:t>
      </w:r>
      <w:r>
        <w:rPr>
          <w:rFonts w:ascii="Times New Roman" w:hAnsi="Times New Roman" w:cs="Times New Roman"/>
          <w:sz w:val="28"/>
          <w:szCs w:val="28"/>
        </w:rPr>
        <w:t>, с. 105</w:t>
      </w:r>
      <w:r w:rsidRPr="00C76FC5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C76FC5">
        <w:rPr>
          <w:rFonts w:ascii="Times New Roman" w:hAnsi="Times New Roman" w:cs="Times New Roman"/>
          <w:sz w:val="28"/>
          <w:szCs w:val="28"/>
        </w:rPr>
        <w:t>.</w:t>
      </w:r>
    </w:p>
    <w:p w14:paraId="06F68384" w14:textId="113531DC" w:rsidR="00A17E12" w:rsidRP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E12">
        <w:rPr>
          <w:rFonts w:ascii="Times New Roman" w:hAnsi="Times New Roman" w:cs="Times New Roman"/>
          <w:sz w:val="28"/>
          <w:szCs w:val="28"/>
        </w:rPr>
        <w:t xml:space="preserve">Становлення пауерліфтингу в Україні як офіційного виду спорту відбулося у 1991 році з утворенням Федерації пауерліфтингу України (ФПУ). З того часу українські спортсмени здобули значні досягнення на міжнародній арені, підтверджуючи високий рівень вітчизняної школи пауерліфтингу. Однак, </w:t>
      </w:r>
      <w:r w:rsidRPr="00A17E12">
        <w:rPr>
          <w:rFonts w:ascii="Times New Roman" w:hAnsi="Times New Roman" w:cs="Times New Roman"/>
          <w:sz w:val="28"/>
          <w:szCs w:val="28"/>
        </w:rPr>
        <w:lastRenderedPageBreak/>
        <w:t>сучасний розвиток цього виду спорту в країні характеризується низкою специфічних тенденцій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200817" w14:textId="0D6FA37E" w:rsidR="00A17E12" w:rsidRP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Перша тенденція це – з</w:t>
      </w:r>
      <w:r w:rsidRPr="00A17E12">
        <w:rPr>
          <w:rFonts w:ascii="Times New Roman" w:hAnsi="Times New Roman" w:cs="Times New Roman"/>
          <w:sz w:val="28"/>
          <w:szCs w:val="28"/>
        </w:rPr>
        <w:t>ростання масовості та залучення молоді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17E12">
        <w:rPr>
          <w:rFonts w:ascii="Times New Roman" w:hAnsi="Times New Roman" w:cs="Times New Roman"/>
          <w:sz w:val="28"/>
          <w:szCs w:val="28"/>
        </w:rPr>
        <w:t xml:space="preserve">постерігається стійке зростання кількості </w:t>
      </w:r>
      <w:r>
        <w:rPr>
          <w:rFonts w:ascii="Times New Roman" w:hAnsi="Times New Roman" w:cs="Times New Roman"/>
          <w:sz w:val="28"/>
          <w:szCs w:val="28"/>
        </w:rPr>
        <w:t xml:space="preserve">осіб які </w:t>
      </w:r>
      <w:r w:rsidRPr="00A17E12">
        <w:rPr>
          <w:rFonts w:ascii="Times New Roman" w:hAnsi="Times New Roman" w:cs="Times New Roman"/>
          <w:sz w:val="28"/>
          <w:szCs w:val="28"/>
        </w:rPr>
        <w:t>займаю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17E12">
        <w:rPr>
          <w:rFonts w:ascii="Times New Roman" w:hAnsi="Times New Roman" w:cs="Times New Roman"/>
          <w:sz w:val="28"/>
          <w:szCs w:val="28"/>
        </w:rPr>
        <w:t>ся пауерліфтингом, особливо серед молоді. Цьому сприяє популяризація силових видів спорту в цілому, доступність тренажерних залів та зростання інтересу до здорового способу життя. Активну роль у цьому відіграють соціальні мережі та онлайн-платформи, де атлети діляться своїми досягненнями та мотивують інших.</w:t>
      </w:r>
    </w:p>
    <w:p w14:paraId="1ABB2655" w14:textId="6EFF1A5B" w:rsidR="00A17E12" w:rsidRP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Друга тенденція – р</w:t>
      </w:r>
      <w:r w:rsidRPr="00A17E12">
        <w:rPr>
          <w:rFonts w:ascii="Times New Roman" w:hAnsi="Times New Roman" w:cs="Times New Roman"/>
          <w:sz w:val="28"/>
          <w:szCs w:val="28"/>
        </w:rPr>
        <w:t>озвиток різних напрямків пауерліфтингу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E12">
        <w:rPr>
          <w:rFonts w:ascii="Times New Roman" w:hAnsi="Times New Roman" w:cs="Times New Roman"/>
          <w:sz w:val="28"/>
          <w:szCs w:val="28"/>
        </w:rPr>
        <w:t xml:space="preserve"> В Україні активно розвиваються як класичний (без екіпірування), так і екіпірувальний пауерліфтинг. Обидва напрямки мають своїх прихильників та проводять окремі змагання, що сприяє розширенню аудиторії та залученню спортсменів з різними вподобаннями.</w:t>
      </w:r>
    </w:p>
    <w:p w14:paraId="3DFC6374" w14:textId="1A3AE407" w:rsidR="00A17E12" w:rsidRP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особливу увагу заслуговує а</w:t>
      </w:r>
      <w:r w:rsidRPr="00A17E12">
        <w:rPr>
          <w:rFonts w:ascii="Times New Roman" w:hAnsi="Times New Roman" w:cs="Times New Roman"/>
          <w:sz w:val="28"/>
          <w:szCs w:val="28"/>
        </w:rPr>
        <w:t>ктивність Федерації пауерліфтингу України (ФПУ)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Вона в</w:t>
      </w:r>
      <w:r w:rsidRPr="00A17E12">
        <w:rPr>
          <w:rFonts w:ascii="Times New Roman" w:hAnsi="Times New Roman" w:cs="Times New Roman"/>
          <w:sz w:val="28"/>
          <w:szCs w:val="28"/>
        </w:rPr>
        <w:t>ідіграє ключову роль у розвитку пауерліфтингу в країні, організовуючи чемпіонати різного рівня, навчальні семінари для тренерів та суддів, а також забезпечуючи участь українських спортсменів у міжнародних змаганнях під егідою Міжнародної федерації пауерліфтингу (IPF).</w:t>
      </w:r>
    </w:p>
    <w:p w14:paraId="4D30EFE0" w14:textId="71F39DF9" w:rsidR="00A17E12" w:rsidRP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 відзначити і р</w:t>
      </w:r>
      <w:r w:rsidRPr="00A17E12">
        <w:rPr>
          <w:rFonts w:ascii="Times New Roman" w:hAnsi="Times New Roman" w:cs="Times New Roman"/>
          <w:sz w:val="28"/>
          <w:szCs w:val="28"/>
        </w:rPr>
        <w:t>озвиток тренерської школи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E12">
        <w:rPr>
          <w:rFonts w:ascii="Times New Roman" w:hAnsi="Times New Roman" w:cs="Times New Roman"/>
          <w:sz w:val="28"/>
          <w:szCs w:val="28"/>
        </w:rPr>
        <w:t xml:space="preserve"> Зростає кількість кваліфікованих тренерів, які використовують сучасні методики підготовки, враховуючи індивідуальні особливості спортсменів та наукові досягнення в галузі спортивної фізіології та біомеханіки.</w:t>
      </w:r>
    </w:p>
    <w:p w14:paraId="6C538E68" w14:textId="40969654" w:rsidR="00A17E12" w:rsidRP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Наступна тенденція – в</w:t>
      </w:r>
      <w:r w:rsidRPr="00A17E12">
        <w:rPr>
          <w:rFonts w:ascii="Times New Roman" w:hAnsi="Times New Roman" w:cs="Times New Roman"/>
          <w:sz w:val="28"/>
          <w:szCs w:val="28"/>
        </w:rPr>
        <w:t>икористання сучасних технологій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E12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навчально-</w:t>
      </w:r>
      <w:r w:rsidRPr="00A17E12">
        <w:rPr>
          <w:rFonts w:ascii="Times New Roman" w:hAnsi="Times New Roman" w:cs="Times New Roman"/>
          <w:sz w:val="28"/>
          <w:szCs w:val="28"/>
        </w:rPr>
        <w:t xml:space="preserve">тренувальному процесі все активніше використовуються інформаційні технології, програмне забезпечення для аналізу тренувальних даних та </w:t>
      </w:r>
      <w:proofErr w:type="spellStart"/>
      <w:r w:rsidRPr="00A17E12">
        <w:rPr>
          <w:rFonts w:ascii="Times New Roman" w:hAnsi="Times New Roman" w:cs="Times New Roman"/>
          <w:sz w:val="28"/>
          <w:szCs w:val="28"/>
        </w:rPr>
        <w:t>відеоаналіз</w:t>
      </w:r>
      <w:proofErr w:type="spellEnd"/>
      <w:r w:rsidRPr="00A17E12">
        <w:rPr>
          <w:rFonts w:ascii="Times New Roman" w:hAnsi="Times New Roman" w:cs="Times New Roman"/>
          <w:sz w:val="28"/>
          <w:szCs w:val="28"/>
        </w:rPr>
        <w:t xml:space="preserve"> техніки виконання вправ.</w:t>
      </w:r>
    </w:p>
    <w:p w14:paraId="61FAF61A" w14:textId="08820662" w:rsidR="00A17E12" w:rsidRP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відбувається масова п</w:t>
      </w:r>
      <w:r w:rsidRPr="00A17E12">
        <w:rPr>
          <w:rFonts w:ascii="Times New Roman" w:hAnsi="Times New Roman" w:cs="Times New Roman"/>
          <w:sz w:val="28"/>
          <w:szCs w:val="28"/>
        </w:rPr>
        <w:t xml:space="preserve">опуляризація </w:t>
      </w:r>
      <w:proofErr w:type="spellStart"/>
      <w:r w:rsidRPr="00A17E12">
        <w:rPr>
          <w:rFonts w:ascii="Times New Roman" w:hAnsi="Times New Roman" w:cs="Times New Roman"/>
          <w:sz w:val="28"/>
          <w:szCs w:val="28"/>
        </w:rPr>
        <w:t>бездопінгового</w:t>
      </w:r>
      <w:proofErr w:type="spellEnd"/>
      <w:r w:rsidRPr="00A17E12">
        <w:rPr>
          <w:rFonts w:ascii="Times New Roman" w:hAnsi="Times New Roman" w:cs="Times New Roman"/>
          <w:sz w:val="28"/>
          <w:szCs w:val="28"/>
        </w:rPr>
        <w:t xml:space="preserve"> пауерліфтингу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7E12">
        <w:rPr>
          <w:rFonts w:ascii="Times New Roman" w:hAnsi="Times New Roman" w:cs="Times New Roman"/>
          <w:sz w:val="28"/>
          <w:szCs w:val="28"/>
        </w:rPr>
        <w:t xml:space="preserve"> Зростає інтерес до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7E12">
        <w:rPr>
          <w:rFonts w:ascii="Times New Roman" w:hAnsi="Times New Roman" w:cs="Times New Roman"/>
          <w:sz w:val="28"/>
          <w:szCs w:val="28"/>
        </w:rPr>
        <w:t>чистого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E12">
        <w:rPr>
          <w:rFonts w:ascii="Times New Roman" w:hAnsi="Times New Roman" w:cs="Times New Roman"/>
          <w:sz w:val="28"/>
          <w:szCs w:val="28"/>
        </w:rPr>
        <w:t xml:space="preserve"> пауерліфтингу, що відображається в активності Української </w:t>
      </w:r>
      <w:proofErr w:type="spellStart"/>
      <w:r w:rsidRPr="00A17E12">
        <w:rPr>
          <w:rFonts w:ascii="Times New Roman" w:hAnsi="Times New Roman" w:cs="Times New Roman"/>
          <w:sz w:val="28"/>
          <w:szCs w:val="28"/>
        </w:rPr>
        <w:t>бездопінгової</w:t>
      </w:r>
      <w:proofErr w:type="spellEnd"/>
      <w:r w:rsidRPr="00A17E12">
        <w:rPr>
          <w:rFonts w:ascii="Times New Roman" w:hAnsi="Times New Roman" w:cs="Times New Roman"/>
          <w:sz w:val="28"/>
          <w:szCs w:val="28"/>
        </w:rPr>
        <w:t xml:space="preserve"> федерації пауерліфтингу (УБФП), яка проводить змагання з допінг-контролем.</w:t>
      </w:r>
    </w:p>
    <w:p w14:paraId="300FFE93" w14:textId="5D426963" w:rsid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Щодо р</w:t>
      </w:r>
      <w:r w:rsidRPr="00A17E12">
        <w:rPr>
          <w:rFonts w:ascii="Times New Roman" w:hAnsi="Times New Roman" w:cs="Times New Roman"/>
          <w:sz w:val="28"/>
          <w:szCs w:val="28"/>
        </w:rPr>
        <w:t>егіональн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7E12">
        <w:rPr>
          <w:rFonts w:ascii="Times New Roman" w:hAnsi="Times New Roman" w:cs="Times New Roman"/>
          <w:sz w:val="28"/>
          <w:szCs w:val="28"/>
        </w:rPr>
        <w:t xml:space="preserve"> розвитк</w:t>
      </w:r>
      <w:r>
        <w:rPr>
          <w:rFonts w:ascii="Times New Roman" w:hAnsi="Times New Roman" w:cs="Times New Roman"/>
          <w:sz w:val="28"/>
          <w:szCs w:val="28"/>
        </w:rPr>
        <w:t>у то</w:t>
      </w:r>
      <w:r w:rsidRPr="00A17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17E12">
        <w:rPr>
          <w:rFonts w:ascii="Times New Roman" w:hAnsi="Times New Roman" w:cs="Times New Roman"/>
          <w:sz w:val="28"/>
          <w:szCs w:val="28"/>
        </w:rPr>
        <w:t>ауерліфтинг активно розвивається не лише у великих містах, але й в невеликих населених пунктах, завдяки ентузіазму місцевих тренерів та спортсменів.</w:t>
      </w:r>
    </w:p>
    <w:p w14:paraId="57D1E7AF" w14:textId="24569103" w:rsidR="0002780A" w:rsidRPr="00A17E12" w:rsidRDefault="0002780A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Варто зазначити думку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Ніколайчук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А. Богданюк, які у своїй праці наголошують, що «д</w:t>
      </w:r>
      <w:r w:rsidRPr="0002780A">
        <w:rPr>
          <w:rFonts w:ascii="Times New Roman" w:hAnsi="Times New Roman" w:cs="Times New Roman"/>
          <w:sz w:val="28"/>
          <w:szCs w:val="28"/>
        </w:rPr>
        <w:t>ослідження  кількості  учасників  всеукраїнський  та  міжнародних змагань з пауерліфтингу та класичного пауерліфтингу показує тенденцію до збільшення їх кількості в класичних змагання та зниження в екіпірувальних. Це зумовлено тим що класичний пауерліфтинг є більш доступним та простим в техніці виконання змагальних вправ.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80A">
        <w:rPr>
          <w:rFonts w:ascii="Times New Roman" w:hAnsi="Times New Roman" w:cs="Times New Roman"/>
          <w:sz w:val="28"/>
          <w:szCs w:val="28"/>
        </w:rPr>
        <w:t>Постійне зростання рекордів та конкуренції на змагання з класичного пауерліфтингу свідчить про перспективи подальшого розвитку цього виду змагань. Політика IPF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780A">
        <w:rPr>
          <w:rFonts w:ascii="Times New Roman" w:hAnsi="Times New Roman" w:cs="Times New Roman"/>
          <w:sz w:val="28"/>
          <w:szCs w:val="28"/>
        </w:rPr>
        <w:t>спрямована  на  дотримання  вимог  Міжнародного  олімпійського комітету стосовно включення класичного пауерліфтингу до програми Олімпійський Ігор. У 2024 році класичний пауерліфтинг буде представлений, як показовий вид на Олімпійський Іграх в Парижі (Франція), що в перспективі дає можливість сподіватись на включення класичного пауерліфтингу до програми Олімпійських Ігор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02780A">
        <w:rPr>
          <w:rFonts w:ascii="Times New Roman" w:hAnsi="Times New Roman" w:cs="Times New Roman"/>
          <w:sz w:val="28"/>
          <w:szCs w:val="28"/>
          <w:lang w:val="ru-RU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2, </w:t>
      </w:r>
      <w:r>
        <w:rPr>
          <w:rFonts w:ascii="Times New Roman" w:hAnsi="Times New Roman" w:cs="Times New Roman"/>
          <w:sz w:val="28"/>
          <w:szCs w:val="28"/>
        </w:rPr>
        <w:t>с. 113</w:t>
      </w:r>
      <w:r w:rsidRPr="0002780A">
        <w:rPr>
          <w:rFonts w:ascii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D4CBDA" w14:textId="3B0E2538" w:rsidR="00A17E12" w:rsidRPr="00A17E12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нашу думку основними п</w:t>
      </w:r>
      <w:r w:rsidRPr="00A17E12">
        <w:rPr>
          <w:rFonts w:ascii="Times New Roman" w:hAnsi="Times New Roman" w:cs="Times New Roman"/>
          <w:sz w:val="28"/>
          <w:szCs w:val="28"/>
        </w:rPr>
        <w:t>робле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A17E12">
        <w:rPr>
          <w:rFonts w:ascii="Times New Roman" w:hAnsi="Times New Roman" w:cs="Times New Roman"/>
          <w:sz w:val="28"/>
          <w:szCs w:val="28"/>
        </w:rPr>
        <w:t>ми та виклик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A17E1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7E12">
        <w:rPr>
          <w:rFonts w:ascii="Times New Roman" w:hAnsi="Times New Roman" w:cs="Times New Roman"/>
          <w:sz w:val="28"/>
          <w:szCs w:val="28"/>
        </w:rPr>
        <w:t>езважаючи на позитивні тенденції, український пауерліфтинг стикається з певними проблемами, такими як недостатнє фінансування, складнощі з оновленням обладнання та інфраструктури, а також вплив загальної соціально-економічної ситуації в країні.</w:t>
      </w:r>
    </w:p>
    <w:p w14:paraId="5F444776" w14:textId="411357C6" w:rsidR="006C1300" w:rsidRDefault="00A17E12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E12">
        <w:rPr>
          <w:rFonts w:ascii="Times New Roman" w:hAnsi="Times New Roman" w:cs="Times New Roman"/>
          <w:sz w:val="28"/>
          <w:szCs w:val="28"/>
        </w:rPr>
        <w:t xml:space="preserve">Пауерліфтинг в Україні демонструє позитивну динаміку розвитку, характеризуючись зростанням масовості, розвитком різних напрямків, активною діяльністю національної федерації та зростанням рівня тренерської майстерності. Використання сучасних технологій та популяризація </w:t>
      </w:r>
      <w:proofErr w:type="spellStart"/>
      <w:r w:rsidRPr="00A17E12">
        <w:rPr>
          <w:rFonts w:ascii="Times New Roman" w:hAnsi="Times New Roman" w:cs="Times New Roman"/>
          <w:sz w:val="28"/>
          <w:szCs w:val="28"/>
        </w:rPr>
        <w:t>бездопінгового</w:t>
      </w:r>
      <w:proofErr w:type="spellEnd"/>
      <w:r w:rsidRPr="00A17E12">
        <w:rPr>
          <w:rFonts w:ascii="Times New Roman" w:hAnsi="Times New Roman" w:cs="Times New Roman"/>
          <w:sz w:val="28"/>
          <w:szCs w:val="28"/>
        </w:rPr>
        <w:t xml:space="preserve"> спорту є важливими тенденціями, що сприяють подальшому розвитку цього виду спорту в країні. Однак, для забезпечення сталого прогресу необхідно вирішувати існуючі проблеми та створювати сприятливі умови для розвитку пауерліфтингу на всіх рівнях. Подальші дослідження можуть бути спрямовані на аналіз ефективності різних методик тренування в українських </w:t>
      </w:r>
      <w:r w:rsidRPr="00A17E12">
        <w:rPr>
          <w:rFonts w:ascii="Times New Roman" w:hAnsi="Times New Roman" w:cs="Times New Roman"/>
          <w:sz w:val="28"/>
          <w:szCs w:val="28"/>
        </w:rPr>
        <w:lastRenderedPageBreak/>
        <w:t>умовах, вивчення мотиваційних факторів спортсменів та розробку стратегій для залучення більшої кількості молоді до цього силового виду спорту.</w:t>
      </w:r>
    </w:p>
    <w:p w14:paraId="1E1B3022" w14:textId="77777777" w:rsidR="00144C6D" w:rsidRDefault="00144C6D" w:rsidP="00A17E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794663A" w14:textId="015C7C6A" w:rsidR="004223C4" w:rsidRDefault="0029185E" w:rsidP="002918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ВИКОРИСТАНИХ ДЖЕРЕЛ</w:t>
      </w:r>
    </w:p>
    <w:p w14:paraId="541DA222" w14:textId="1DB3C1A2" w:rsidR="0029185E" w:rsidRPr="00EB289D" w:rsidRDefault="0029185E" w:rsidP="0029185E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REFERENCES</w:t>
      </w:r>
    </w:p>
    <w:p w14:paraId="419678D2" w14:textId="3DE1313A" w:rsidR="00D234E4" w:rsidRPr="00C76FC5" w:rsidRDefault="00F24276" w:rsidP="00B53D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FC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C76FC5" w:rsidRPr="00C76FC5">
        <w:rPr>
          <w:rFonts w:ascii="Times New Roman" w:hAnsi="Times New Roman" w:cs="Times New Roman"/>
          <w:sz w:val="28"/>
          <w:szCs w:val="28"/>
          <w:shd w:val="clear" w:color="auto" w:fill="FFFFFF"/>
        </w:rPr>
        <w:t>Тимчик</w:t>
      </w:r>
      <w:proofErr w:type="spellEnd"/>
      <w:r w:rsidR="00C76FC5" w:rsidRPr="00C76FC5">
        <w:rPr>
          <w:rFonts w:ascii="Times New Roman" w:hAnsi="Times New Roman" w:cs="Times New Roman"/>
          <w:sz w:val="28"/>
          <w:szCs w:val="28"/>
          <w:shd w:val="clear" w:color="auto" w:fill="FFFFFF"/>
        </w:rPr>
        <w:t>, С. .Г., &amp; Голобородько , В. (2021).</w:t>
      </w:r>
      <w:r w:rsidR="00C76F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Пауерліфтинг. Етапи процесу навчання. Техніка виконання змагальних вправ.</w:t>
      </w:r>
      <w:r w:rsidR="00C76FC5" w:rsidRPr="00C76FC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76FC5" w:rsidRPr="00C76FC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Науковий часопис Українського державного університету імені Михайла Драгоманова. Серія 15</w:t>
      </w:r>
      <w:r w:rsidR="00C76FC5" w:rsidRPr="00C76FC5">
        <w:rPr>
          <w:rFonts w:ascii="Times New Roman" w:hAnsi="Times New Roman" w:cs="Times New Roman"/>
          <w:sz w:val="28"/>
          <w:szCs w:val="28"/>
          <w:shd w:val="clear" w:color="auto" w:fill="FFFFFF"/>
        </w:rPr>
        <w:t>, (6(137), 105-111.</w:t>
      </w:r>
    </w:p>
    <w:p w14:paraId="669981EB" w14:textId="6F19DB03" w:rsidR="006C1300" w:rsidRPr="0002780A" w:rsidRDefault="002F6A14" w:rsidP="00A17E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80A">
        <w:rPr>
          <w:rFonts w:ascii="Times New Roman" w:hAnsi="Times New Roman" w:cs="Times New Roman"/>
          <w:sz w:val="28"/>
          <w:szCs w:val="28"/>
        </w:rPr>
        <w:t>2</w:t>
      </w:r>
      <w:r w:rsidR="00C743FE" w:rsidRPr="000278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2780A" w:rsidRPr="0002780A">
        <w:rPr>
          <w:rFonts w:ascii="Times New Roman" w:hAnsi="Times New Roman" w:cs="Times New Roman"/>
          <w:sz w:val="28"/>
          <w:szCs w:val="28"/>
        </w:rPr>
        <w:t>Циба</w:t>
      </w:r>
      <w:proofErr w:type="spellEnd"/>
      <w:r w:rsidR="0002780A">
        <w:rPr>
          <w:rFonts w:ascii="Times New Roman" w:hAnsi="Times New Roman" w:cs="Times New Roman"/>
          <w:sz w:val="28"/>
          <w:szCs w:val="28"/>
        </w:rPr>
        <w:t>,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 Ю</w:t>
      </w:r>
      <w:r w:rsidR="0002780A" w:rsidRPr="0002780A">
        <w:rPr>
          <w:rFonts w:ascii="Times New Roman" w:hAnsi="Times New Roman" w:cs="Times New Roman"/>
          <w:sz w:val="28"/>
          <w:szCs w:val="28"/>
        </w:rPr>
        <w:t>.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2780A" w:rsidRPr="0002780A">
        <w:rPr>
          <w:rFonts w:ascii="Times New Roman" w:hAnsi="Times New Roman" w:cs="Times New Roman"/>
          <w:sz w:val="28"/>
          <w:szCs w:val="28"/>
        </w:rPr>
        <w:t>Ніколайчук</w:t>
      </w:r>
      <w:proofErr w:type="spellEnd"/>
      <w:r w:rsidR="0002780A">
        <w:rPr>
          <w:rFonts w:ascii="Times New Roman" w:hAnsi="Times New Roman" w:cs="Times New Roman"/>
          <w:sz w:val="28"/>
          <w:szCs w:val="28"/>
        </w:rPr>
        <w:t>,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 П</w:t>
      </w:r>
      <w:r w:rsidR="0002780A" w:rsidRPr="0002780A">
        <w:rPr>
          <w:rFonts w:ascii="Times New Roman" w:hAnsi="Times New Roman" w:cs="Times New Roman"/>
          <w:sz w:val="28"/>
          <w:szCs w:val="28"/>
        </w:rPr>
        <w:t>.</w:t>
      </w:r>
      <w:r w:rsidR="0002780A" w:rsidRPr="0002780A">
        <w:rPr>
          <w:rFonts w:ascii="Times New Roman" w:hAnsi="Times New Roman" w:cs="Times New Roman"/>
          <w:sz w:val="28"/>
          <w:szCs w:val="28"/>
        </w:rPr>
        <w:t>,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 </w:t>
      </w:r>
      <w:r w:rsidR="0002780A" w:rsidRPr="0002780A">
        <w:rPr>
          <w:rFonts w:ascii="Times New Roman" w:hAnsi="Times New Roman" w:cs="Times New Roman"/>
          <w:sz w:val="28"/>
          <w:szCs w:val="28"/>
        </w:rPr>
        <w:t>Богданюк</w:t>
      </w:r>
      <w:r w:rsidR="0002780A">
        <w:rPr>
          <w:rFonts w:ascii="Times New Roman" w:hAnsi="Times New Roman" w:cs="Times New Roman"/>
          <w:sz w:val="28"/>
          <w:szCs w:val="28"/>
        </w:rPr>
        <w:t>,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 М. 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(2019). 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Тенденції розвитку класичного пауерліфтингу на сучасному етапі. </w:t>
      </w:r>
      <w:r w:rsidR="0002780A" w:rsidRPr="0002780A">
        <w:rPr>
          <w:rFonts w:ascii="Times New Roman" w:hAnsi="Times New Roman" w:cs="Times New Roman"/>
          <w:i/>
          <w:iCs/>
          <w:sz w:val="28"/>
          <w:szCs w:val="28"/>
        </w:rPr>
        <w:t>Вісник Прикарпатського університету. Серія: Фізична культура.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 33</w:t>
      </w:r>
      <w:r w:rsidR="0002780A">
        <w:rPr>
          <w:rFonts w:ascii="Times New Roman" w:hAnsi="Times New Roman" w:cs="Times New Roman"/>
          <w:sz w:val="28"/>
          <w:szCs w:val="28"/>
        </w:rPr>
        <w:t>.</w:t>
      </w:r>
      <w:r w:rsidR="0002780A" w:rsidRPr="0002780A">
        <w:rPr>
          <w:rFonts w:ascii="Times New Roman" w:hAnsi="Times New Roman" w:cs="Times New Roman"/>
          <w:sz w:val="28"/>
          <w:szCs w:val="28"/>
        </w:rPr>
        <w:t xml:space="preserve"> 107-114</w:t>
      </w:r>
      <w:r w:rsidR="0002780A">
        <w:rPr>
          <w:rFonts w:ascii="Times New Roman" w:hAnsi="Times New Roman" w:cs="Times New Roman"/>
          <w:sz w:val="28"/>
          <w:szCs w:val="28"/>
        </w:rPr>
        <w:t>.</w:t>
      </w:r>
    </w:p>
    <w:p w14:paraId="540D15F9" w14:textId="77777777" w:rsidR="00B75F04" w:rsidRDefault="00B75F04" w:rsidP="00F242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B75F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DC1"/>
    <w:multiLevelType w:val="multilevel"/>
    <w:tmpl w:val="CB9E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63C4A"/>
    <w:multiLevelType w:val="multilevel"/>
    <w:tmpl w:val="5474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4E7DFC"/>
    <w:multiLevelType w:val="multilevel"/>
    <w:tmpl w:val="0570F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554029">
    <w:abstractNumId w:val="0"/>
  </w:num>
  <w:num w:numId="2" w16cid:durableId="1086464866">
    <w:abstractNumId w:val="1"/>
  </w:num>
  <w:num w:numId="3" w16cid:durableId="1534415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B23"/>
    <w:rsid w:val="0002780A"/>
    <w:rsid w:val="00034B7F"/>
    <w:rsid w:val="000806F9"/>
    <w:rsid w:val="00144C6D"/>
    <w:rsid w:val="00173A8C"/>
    <w:rsid w:val="00213B23"/>
    <w:rsid w:val="0029185E"/>
    <w:rsid w:val="002A3985"/>
    <w:rsid w:val="002F6A14"/>
    <w:rsid w:val="00313098"/>
    <w:rsid w:val="004223C4"/>
    <w:rsid w:val="0042427A"/>
    <w:rsid w:val="004B6C20"/>
    <w:rsid w:val="005811EB"/>
    <w:rsid w:val="006C1300"/>
    <w:rsid w:val="007727C1"/>
    <w:rsid w:val="007E5AC1"/>
    <w:rsid w:val="00850C69"/>
    <w:rsid w:val="00A17E12"/>
    <w:rsid w:val="00B53DAD"/>
    <w:rsid w:val="00B75F04"/>
    <w:rsid w:val="00C743FE"/>
    <w:rsid w:val="00C76FC5"/>
    <w:rsid w:val="00D234E4"/>
    <w:rsid w:val="00DE33DB"/>
    <w:rsid w:val="00E36DEC"/>
    <w:rsid w:val="00EB289D"/>
    <w:rsid w:val="00F24276"/>
    <w:rsid w:val="00F50497"/>
    <w:rsid w:val="00F85C5F"/>
    <w:rsid w:val="00FA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A76"/>
  <w15:chartTrackingRefBased/>
  <w15:docId w15:val="{9F95BEED-6FC0-42B6-8CB9-6CB21E23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85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9185E"/>
    <w:rPr>
      <w:b/>
      <w:bCs/>
    </w:rPr>
  </w:style>
  <w:style w:type="character" w:styleId="a5">
    <w:name w:val="Hyperlink"/>
    <w:basedOn w:val="a0"/>
    <w:uiPriority w:val="99"/>
    <w:semiHidden/>
    <w:unhideWhenUsed/>
    <w:rsid w:val="007E5A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4226</Words>
  <Characters>2409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365 Pro Plus</cp:lastModifiedBy>
  <cp:revision>16</cp:revision>
  <dcterms:created xsi:type="dcterms:W3CDTF">2025-04-26T09:44:00Z</dcterms:created>
  <dcterms:modified xsi:type="dcterms:W3CDTF">2025-04-27T17:19:00Z</dcterms:modified>
</cp:coreProperties>
</file>