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686A0" w14:textId="4B52A27E" w:rsidR="00FB0D77" w:rsidRPr="008B137B" w:rsidRDefault="008D4982" w:rsidP="008B137B">
      <w:pPr>
        <w:spacing w:after="0" w:line="360" w:lineRule="auto"/>
        <w:ind w:firstLine="709"/>
        <w:jc w:val="both"/>
        <w:rPr>
          <w:rFonts w:ascii="Roboto-Bold" w:eastAsia="Times New Roman" w:hAnsi="Roboto-Bold" w:cs="Times New Roman"/>
          <w:caps/>
          <w:color w:val="FFFFFF"/>
          <w:sz w:val="21"/>
          <w:szCs w:val="21"/>
          <w:lang w:eastAsia="uk-UA"/>
        </w:rPr>
      </w:pPr>
      <w:r w:rsidRPr="008B137B">
        <w:rPr>
          <w:rFonts w:ascii="Times New Roman" w:eastAsia="Times New Roman" w:hAnsi="Times New Roman" w:cs="Times New Roman"/>
          <w:b/>
          <w:bCs/>
          <w:color w:val="000000"/>
          <w:sz w:val="28"/>
          <w:szCs w:val="28"/>
          <w:lang w:eastAsia="uk-UA"/>
        </w:rPr>
        <w:t xml:space="preserve">Наталія </w:t>
      </w:r>
      <w:proofErr w:type="spellStart"/>
      <w:r w:rsidRPr="008B137B">
        <w:rPr>
          <w:rFonts w:ascii="Times New Roman" w:eastAsia="Times New Roman" w:hAnsi="Times New Roman" w:cs="Times New Roman"/>
          <w:b/>
          <w:bCs/>
          <w:color w:val="000000"/>
          <w:sz w:val="28"/>
          <w:szCs w:val="28"/>
          <w:lang w:eastAsia="uk-UA"/>
        </w:rPr>
        <w:t>Бучинська</w:t>
      </w:r>
      <w:proofErr w:type="spellEnd"/>
      <w:r w:rsidR="008B137B">
        <w:rPr>
          <w:rFonts w:ascii="Roboto-Bold" w:eastAsia="Times New Roman" w:hAnsi="Roboto-Bold" w:cs="Times New Roman"/>
          <w:caps/>
          <w:color w:val="FFFFFF"/>
          <w:sz w:val="21"/>
          <w:szCs w:val="21"/>
          <w:lang w:eastAsia="uk-UA"/>
        </w:rPr>
        <w:t xml:space="preserve"> </w:t>
      </w:r>
      <w:r w:rsidR="008B137B">
        <w:rPr>
          <w:rFonts w:ascii="Times New Roman" w:eastAsia="Times New Roman" w:hAnsi="Times New Roman" w:cs="Times New Roman"/>
          <w:color w:val="000000"/>
          <w:sz w:val="28"/>
          <w:szCs w:val="28"/>
          <w:lang w:eastAsia="uk-UA"/>
        </w:rPr>
        <w:t xml:space="preserve">– </w:t>
      </w:r>
      <w:r w:rsidRPr="008B137B">
        <w:rPr>
          <w:rFonts w:ascii="Times New Roman" w:eastAsia="Times New Roman" w:hAnsi="Times New Roman" w:cs="Times New Roman"/>
          <w:iCs/>
          <w:color w:val="000000"/>
          <w:sz w:val="28"/>
          <w:szCs w:val="28"/>
          <w:lang w:eastAsia="uk-UA"/>
        </w:rPr>
        <w:t xml:space="preserve">здобувач </w:t>
      </w:r>
      <w:r w:rsidR="008B137B">
        <w:rPr>
          <w:rFonts w:ascii="Times New Roman" w:eastAsia="Times New Roman" w:hAnsi="Times New Roman" w:cs="Times New Roman"/>
          <w:iCs/>
          <w:color w:val="000000"/>
          <w:sz w:val="28"/>
          <w:szCs w:val="28"/>
          <w:lang w:eastAsia="uk-UA"/>
        </w:rPr>
        <w:t>першого (бакалаврського) рівня вищої освіти,</w:t>
      </w:r>
      <w:r w:rsidR="008B137B">
        <w:rPr>
          <w:rFonts w:ascii="Roboto-Bold" w:eastAsia="Times New Roman" w:hAnsi="Roboto-Bold" w:cs="Times New Roman"/>
          <w:caps/>
          <w:color w:val="FFFFFF"/>
          <w:sz w:val="21"/>
          <w:szCs w:val="21"/>
          <w:lang w:eastAsia="uk-UA"/>
        </w:rPr>
        <w:t xml:space="preserve"> </w:t>
      </w:r>
      <w:r w:rsidRPr="008B137B">
        <w:rPr>
          <w:rFonts w:ascii="Times New Roman" w:eastAsia="Times New Roman" w:hAnsi="Times New Roman" w:cs="Times New Roman"/>
          <w:iCs/>
          <w:color w:val="000000"/>
          <w:sz w:val="28"/>
          <w:szCs w:val="28"/>
          <w:lang w:eastAsia="uk-UA"/>
        </w:rPr>
        <w:t>освітньо-професійна програма «Фізична культура і спорт»,</w:t>
      </w:r>
      <w:r w:rsidR="008B137B">
        <w:rPr>
          <w:rFonts w:ascii="Roboto-Bold" w:eastAsia="Times New Roman" w:hAnsi="Roboto-Bold" w:cs="Times New Roman"/>
          <w:caps/>
          <w:color w:val="FFFFFF"/>
          <w:sz w:val="21"/>
          <w:szCs w:val="21"/>
          <w:lang w:eastAsia="uk-UA"/>
        </w:rPr>
        <w:t xml:space="preserve"> </w:t>
      </w:r>
      <w:r w:rsidR="008B137B">
        <w:rPr>
          <w:rFonts w:ascii="Times New Roman" w:eastAsia="Times New Roman" w:hAnsi="Times New Roman" w:cs="Times New Roman"/>
          <w:iCs/>
          <w:color w:val="000000"/>
          <w:sz w:val="28"/>
          <w:szCs w:val="28"/>
          <w:lang w:eastAsia="uk-UA"/>
        </w:rPr>
        <w:t>кафедра фізичної реабілітації і спорту,</w:t>
      </w:r>
      <w:r w:rsidR="008B137B">
        <w:rPr>
          <w:rFonts w:ascii="Roboto-Bold" w:eastAsia="Times New Roman" w:hAnsi="Roboto-Bold" w:cs="Times New Roman"/>
          <w:caps/>
          <w:color w:val="FFFFFF"/>
          <w:sz w:val="21"/>
          <w:szCs w:val="21"/>
          <w:lang w:eastAsia="uk-UA"/>
        </w:rPr>
        <w:t xml:space="preserve"> </w:t>
      </w:r>
      <w:r w:rsidRPr="008B137B">
        <w:rPr>
          <w:rFonts w:ascii="Times New Roman" w:eastAsia="Times New Roman" w:hAnsi="Times New Roman" w:cs="Times New Roman"/>
          <w:iCs/>
          <w:color w:val="000000"/>
          <w:sz w:val="28"/>
          <w:szCs w:val="28"/>
          <w:lang w:eastAsia="uk-UA"/>
        </w:rPr>
        <w:t>Західноукраїнський національний університет</w:t>
      </w:r>
      <w:r w:rsidR="008B137B">
        <w:rPr>
          <w:rFonts w:ascii="Times New Roman" w:eastAsia="Times New Roman" w:hAnsi="Times New Roman" w:cs="Times New Roman"/>
          <w:iCs/>
          <w:color w:val="000000"/>
          <w:sz w:val="28"/>
          <w:szCs w:val="28"/>
          <w:lang w:eastAsia="uk-UA"/>
        </w:rPr>
        <w:t>.</w:t>
      </w:r>
    </w:p>
    <w:p w14:paraId="32EDE495" w14:textId="53700D00" w:rsidR="008D4982" w:rsidRDefault="008D4982" w:rsidP="008B137B">
      <w:pPr>
        <w:spacing w:after="0" w:line="360" w:lineRule="auto"/>
        <w:ind w:firstLine="709"/>
        <w:jc w:val="both"/>
        <w:rPr>
          <w:rFonts w:ascii="Times New Roman" w:eastAsia="Times New Roman" w:hAnsi="Times New Roman" w:cs="Times New Roman"/>
          <w:iCs/>
          <w:color w:val="000000"/>
          <w:sz w:val="28"/>
          <w:szCs w:val="28"/>
          <w:lang w:eastAsia="uk-UA"/>
        </w:rPr>
      </w:pPr>
      <w:r w:rsidRPr="008B137B">
        <w:rPr>
          <w:rFonts w:ascii="Times New Roman" w:eastAsia="Times New Roman" w:hAnsi="Times New Roman" w:cs="Times New Roman"/>
          <w:b/>
          <w:bCs/>
          <w:color w:val="000000"/>
          <w:sz w:val="28"/>
          <w:szCs w:val="28"/>
          <w:lang w:eastAsia="uk-UA"/>
        </w:rPr>
        <w:t>Василь Яковів</w:t>
      </w:r>
      <w:r w:rsidR="008B137B" w:rsidRPr="008B137B">
        <w:rPr>
          <w:rFonts w:ascii="Times New Roman" w:eastAsia="Times New Roman" w:hAnsi="Times New Roman" w:cs="Times New Roman"/>
          <w:color w:val="000000"/>
          <w:sz w:val="28"/>
          <w:szCs w:val="28"/>
          <w:lang w:eastAsia="uk-UA"/>
        </w:rPr>
        <w:t xml:space="preserve"> </w:t>
      </w:r>
      <w:r w:rsidR="008B137B">
        <w:rPr>
          <w:rFonts w:ascii="Times New Roman" w:eastAsia="Times New Roman" w:hAnsi="Times New Roman" w:cs="Times New Roman"/>
          <w:color w:val="000000"/>
          <w:sz w:val="28"/>
          <w:szCs w:val="28"/>
          <w:lang w:eastAsia="uk-UA"/>
        </w:rPr>
        <w:t xml:space="preserve">– </w:t>
      </w:r>
      <w:r w:rsidRPr="008B137B">
        <w:rPr>
          <w:rFonts w:ascii="Times New Roman" w:eastAsia="Times New Roman" w:hAnsi="Times New Roman" w:cs="Times New Roman"/>
          <w:iCs/>
          <w:color w:val="000000"/>
          <w:sz w:val="28"/>
          <w:szCs w:val="28"/>
          <w:lang w:eastAsia="uk-UA"/>
        </w:rPr>
        <w:t>старший викладач</w:t>
      </w:r>
      <w:r w:rsidR="008B137B" w:rsidRPr="008B137B">
        <w:rPr>
          <w:rFonts w:ascii="Times New Roman" w:eastAsia="Times New Roman" w:hAnsi="Times New Roman" w:cs="Times New Roman"/>
          <w:color w:val="000000"/>
          <w:sz w:val="28"/>
          <w:szCs w:val="28"/>
          <w:lang w:eastAsia="uk-UA"/>
        </w:rPr>
        <w:t xml:space="preserve"> </w:t>
      </w:r>
      <w:r w:rsidRPr="008B137B">
        <w:rPr>
          <w:rFonts w:ascii="Times New Roman" w:eastAsia="Times New Roman" w:hAnsi="Times New Roman" w:cs="Times New Roman"/>
          <w:iCs/>
          <w:color w:val="000000"/>
          <w:sz w:val="28"/>
          <w:szCs w:val="28"/>
          <w:lang w:eastAsia="uk-UA"/>
        </w:rPr>
        <w:t>кафедри фізичної реабілітації і спорту,</w:t>
      </w:r>
      <w:r w:rsidR="008B137B" w:rsidRPr="008B137B">
        <w:rPr>
          <w:rFonts w:ascii="Times New Roman" w:eastAsia="Times New Roman" w:hAnsi="Times New Roman" w:cs="Times New Roman"/>
          <w:color w:val="000000"/>
          <w:sz w:val="28"/>
          <w:szCs w:val="28"/>
          <w:lang w:eastAsia="uk-UA"/>
        </w:rPr>
        <w:t xml:space="preserve"> </w:t>
      </w:r>
      <w:r w:rsidRPr="008B137B">
        <w:rPr>
          <w:rFonts w:ascii="Times New Roman" w:eastAsia="Times New Roman" w:hAnsi="Times New Roman" w:cs="Times New Roman"/>
          <w:iCs/>
          <w:color w:val="000000"/>
          <w:sz w:val="28"/>
          <w:szCs w:val="28"/>
          <w:lang w:eastAsia="uk-UA"/>
        </w:rPr>
        <w:t>Західноукраїнський національний університет</w:t>
      </w:r>
      <w:r w:rsidR="008B137B" w:rsidRPr="008B137B">
        <w:rPr>
          <w:rFonts w:ascii="Times New Roman" w:eastAsia="Times New Roman" w:hAnsi="Times New Roman" w:cs="Times New Roman"/>
          <w:iCs/>
          <w:color w:val="000000"/>
          <w:sz w:val="28"/>
          <w:szCs w:val="28"/>
          <w:lang w:eastAsia="uk-UA"/>
        </w:rPr>
        <w:t>.</w:t>
      </w:r>
      <w:bookmarkStart w:id="0" w:name="_GoBack"/>
      <w:bookmarkEnd w:id="0"/>
    </w:p>
    <w:p w14:paraId="0CAF8B5A" w14:textId="77777777" w:rsidR="008B137B" w:rsidRPr="008B137B" w:rsidRDefault="008B137B" w:rsidP="008B137B">
      <w:pPr>
        <w:spacing w:after="0" w:line="360" w:lineRule="auto"/>
        <w:ind w:firstLine="709"/>
        <w:jc w:val="both"/>
        <w:rPr>
          <w:rFonts w:ascii="Times New Roman" w:eastAsia="Times New Roman" w:hAnsi="Times New Roman" w:cs="Times New Roman"/>
          <w:color w:val="000000"/>
          <w:sz w:val="28"/>
          <w:szCs w:val="28"/>
          <w:lang w:eastAsia="uk-UA"/>
        </w:rPr>
      </w:pPr>
    </w:p>
    <w:p w14:paraId="2901B761" w14:textId="4581A0B6" w:rsidR="00E401D5" w:rsidRPr="00FC7200" w:rsidRDefault="00773CEB" w:rsidP="008B137B">
      <w:pPr>
        <w:spacing w:after="0" w:line="360" w:lineRule="auto"/>
        <w:jc w:val="center"/>
        <w:rPr>
          <w:rFonts w:ascii="Times New Roman" w:hAnsi="Times New Roman" w:cs="Times New Roman"/>
          <w:b/>
          <w:bCs/>
          <w:sz w:val="28"/>
          <w:szCs w:val="28"/>
        </w:rPr>
      </w:pPr>
      <w:r w:rsidRPr="00FC7200">
        <w:rPr>
          <w:rFonts w:ascii="Times New Roman" w:hAnsi="Times New Roman" w:cs="Times New Roman"/>
          <w:b/>
          <w:bCs/>
          <w:sz w:val="28"/>
          <w:szCs w:val="28"/>
        </w:rPr>
        <w:t>СИЛОВ</w:t>
      </w:r>
      <w:r w:rsidR="00D339CC" w:rsidRPr="00FC7200">
        <w:rPr>
          <w:rFonts w:ascii="Times New Roman" w:hAnsi="Times New Roman" w:cs="Times New Roman"/>
          <w:b/>
          <w:bCs/>
          <w:sz w:val="28"/>
          <w:szCs w:val="28"/>
        </w:rPr>
        <w:t>А</w:t>
      </w:r>
      <w:r w:rsidRPr="00FC7200">
        <w:rPr>
          <w:rFonts w:ascii="Times New Roman" w:hAnsi="Times New Roman" w:cs="Times New Roman"/>
          <w:b/>
          <w:bCs/>
          <w:sz w:val="28"/>
          <w:szCs w:val="28"/>
        </w:rPr>
        <w:t xml:space="preserve"> ПІДГОТОВ</w:t>
      </w:r>
      <w:r w:rsidR="00D339CC" w:rsidRPr="00FC7200">
        <w:rPr>
          <w:rFonts w:ascii="Times New Roman" w:hAnsi="Times New Roman" w:cs="Times New Roman"/>
          <w:b/>
          <w:bCs/>
          <w:sz w:val="28"/>
          <w:szCs w:val="28"/>
        </w:rPr>
        <w:t>КА</w:t>
      </w:r>
      <w:r w:rsidRPr="00FC7200">
        <w:rPr>
          <w:rFonts w:ascii="Times New Roman" w:hAnsi="Times New Roman" w:cs="Times New Roman"/>
          <w:b/>
          <w:bCs/>
          <w:sz w:val="28"/>
          <w:szCs w:val="28"/>
        </w:rPr>
        <w:t xml:space="preserve"> ЮНИХ МЕТАЛЬНИКІВ</w:t>
      </w:r>
      <w:r w:rsidR="00D339CC" w:rsidRPr="00FC7200">
        <w:rPr>
          <w:rFonts w:ascii="Times New Roman" w:hAnsi="Times New Roman" w:cs="Times New Roman"/>
          <w:b/>
          <w:bCs/>
          <w:sz w:val="28"/>
          <w:szCs w:val="28"/>
        </w:rPr>
        <w:t xml:space="preserve">  З ЗАСТОСУВАННЯМ ТРЕНАЖЕРНИХ ПРИСТРОЇВ</w:t>
      </w:r>
    </w:p>
    <w:p w14:paraId="18FF359E" w14:textId="77777777" w:rsidR="008B137B" w:rsidRPr="00CC49DD" w:rsidRDefault="008B137B" w:rsidP="008B137B">
      <w:pPr>
        <w:spacing w:after="0" w:line="360" w:lineRule="auto"/>
        <w:jc w:val="center"/>
        <w:rPr>
          <w:rFonts w:ascii="Times New Roman" w:hAnsi="Times New Roman" w:cs="Times New Roman"/>
          <w:b/>
          <w:bCs/>
          <w:sz w:val="28"/>
          <w:szCs w:val="28"/>
        </w:rPr>
      </w:pPr>
    </w:p>
    <w:p w14:paraId="0271ADBE" w14:textId="77777777" w:rsidR="00D339CC" w:rsidRDefault="00773CEB"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 xml:space="preserve">Розробці та застосуванню тренажерів у останні роки приділяється значна увага як вченими, так і тренерами. Йде процес їх впровадження у практику підготовки спортсменів з метою досягнення високих результатів [1]. У метаннях, де рух у заключній частині має вибуховий характер, вимоги до рівня розвитку сили різних ланок тіла та їх гармонійності надзвичайно високі. У вирішенні цього завдання поряд з вправами у подоланні тяжкості власного тіла, застосуванням різних обтяжень (набивних м'ячів, </w:t>
      </w:r>
      <w:proofErr w:type="spellStart"/>
      <w:r w:rsidRPr="00CC49DD">
        <w:rPr>
          <w:rFonts w:ascii="Times New Roman" w:hAnsi="Times New Roman" w:cs="Times New Roman"/>
          <w:sz w:val="28"/>
          <w:szCs w:val="28"/>
        </w:rPr>
        <w:t>ядер</w:t>
      </w:r>
      <w:proofErr w:type="spellEnd"/>
      <w:r w:rsidRPr="00CC49DD">
        <w:rPr>
          <w:rFonts w:ascii="Times New Roman" w:hAnsi="Times New Roman" w:cs="Times New Roman"/>
          <w:sz w:val="28"/>
          <w:szCs w:val="28"/>
        </w:rPr>
        <w:t xml:space="preserve">, гантелей, штанги) дедалі помітнішу роль </w:t>
      </w:r>
      <w:r w:rsidR="00CC49DD">
        <w:rPr>
          <w:rFonts w:ascii="Times New Roman" w:hAnsi="Times New Roman" w:cs="Times New Roman"/>
          <w:sz w:val="28"/>
          <w:szCs w:val="28"/>
        </w:rPr>
        <w:t>віді</w:t>
      </w:r>
      <w:r w:rsidRPr="00CC49DD">
        <w:rPr>
          <w:rFonts w:ascii="Times New Roman" w:hAnsi="Times New Roman" w:cs="Times New Roman"/>
          <w:sz w:val="28"/>
          <w:szCs w:val="28"/>
        </w:rPr>
        <w:t>грають тренажерні пристрої.</w:t>
      </w:r>
    </w:p>
    <w:p w14:paraId="35542196" w14:textId="24E50EB3" w:rsidR="00773CEB" w:rsidRPr="00CC49DD" w:rsidRDefault="00773CEB"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Етап початкової спеціалізації метальників (вік 12–16 років, що відповідає періоду занять у навчально-тренувальних групах [5]) характерний становленням рухов</w:t>
      </w:r>
      <w:r w:rsidR="00CC49DD">
        <w:rPr>
          <w:rFonts w:ascii="Times New Roman" w:hAnsi="Times New Roman" w:cs="Times New Roman"/>
          <w:sz w:val="28"/>
          <w:szCs w:val="28"/>
        </w:rPr>
        <w:t>их</w:t>
      </w:r>
      <w:r w:rsidRPr="00CC49DD">
        <w:rPr>
          <w:rFonts w:ascii="Times New Roman" w:hAnsi="Times New Roman" w:cs="Times New Roman"/>
          <w:sz w:val="28"/>
          <w:szCs w:val="28"/>
        </w:rPr>
        <w:t xml:space="preserve"> навич</w:t>
      </w:r>
      <w:r w:rsidR="00CC49DD">
        <w:rPr>
          <w:rFonts w:ascii="Times New Roman" w:hAnsi="Times New Roman" w:cs="Times New Roman"/>
          <w:sz w:val="28"/>
          <w:szCs w:val="28"/>
        </w:rPr>
        <w:t>ок</w:t>
      </w:r>
      <w:r w:rsidRPr="00CC49DD">
        <w:rPr>
          <w:rFonts w:ascii="Times New Roman" w:hAnsi="Times New Roman" w:cs="Times New Roman"/>
          <w:sz w:val="28"/>
          <w:szCs w:val="28"/>
        </w:rPr>
        <w:t xml:space="preserve"> у вибраному ви</w:t>
      </w:r>
      <w:r w:rsidR="00CC49DD">
        <w:rPr>
          <w:rFonts w:ascii="Times New Roman" w:hAnsi="Times New Roman" w:cs="Times New Roman"/>
          <w:sz w:val="28"/>
          <w:szCs w:val="28"/>
        </w:rPr>
        <w:t>ді</w:t>
      </w:r>
      <w:r w:rsidRPr="00CC49DD">
        <w:rPr>
          <w:rFonts w:ascii="Times New Roman" w:hAnsi="Times New Roman" w:cs="Times New Roman"/>
          <w:sz w:val="28"/>
          <w:szCs w:val="28"/>
        </w:rPr>
        <w:t xml:space="preserve"> та її стабілізацією. Важливою вимогою є правильне виконання цілісного руху за кінематичною та динамічною структурою:</w:t>
      </w:r>
    </w:p>
    <w:p w14:paraId="7799451D" w14:textId="2FC584B6" w:rsidR="00773CEB" w:rsidRPr="00CC49DD" w:rsidRDefault="008B137B" w:rsidP="00D55E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73CEB" w:rsidRPr="00CC49DD">
        <w:rPr>
          <w:rFonts w:ascii="Times New Roman" w:hAnsi="Times New Roman" w:cs="Times New Roman"/>
          <w:sz w:val="28"/>
          <w:szCs w:val="28"/>
        </w:rPr>
        <w:t xml:space="preserve"> по кінематичній </w:t>
      </w:r>
      <w:r>
        <w:rPr>
          <w:rFonts w:ascii="Times New Roman" w:hAnsi="Times New Roman" w:cs="Times New Roman"/>
          <w:sz w:val="28"/>
          <w:szCs w:val="28"/>
        </w:rPr>
        <w:t>–</w:t>
      </w:r>
      <w:r w:rsidR="00773CEB" w:rsidRPr="00CC49DD">
        <w:rPr>
          <w:rFonts w:ascii="Times New Roman" w:hAnsi="Times New Roman" w:cs="Times New Roman"/>
          <w:sz w:val="28"/>
          <w:szCs w:val="28"/>
        </w:rPr>
        <w:t xml:space="preserve"> з найбільшою амплітудою на всьому шляху розгону снаряда;</w:t>
      </w:r>
    </w:p>
    <w:p w14:paraId="59F9BDEF" w14:textId="0DFE3734" w:rsidR="00773CEB" w:rsidRPr="00CC49DD" w:rsidRDefault="008B137B" w:rsidP="00D55E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73CEB" w:rsidRPr="00CC49DD">
        <w:rPr>
          <w:rFonts w:ascii="Times New Roman" w:hAnsi="Times New Roman" w:cs="Times New Roman"/>
          <w:sz w:val="28"/>
          <w:szCs w:val="28"/>
        </w:rPr>
        <w:t xml:space="preserve"> за динамічною – снаряд повинен рухатися з прискоренням на всьому шляху докладання зусиль [</w:t>
      </w:r>
      <w:r w:rsidR="000A169E">
        <w:rPr>
          <w:rFonts w:ascii="Times New Roman" w:hAnsi="Times New Roman" w:cs="Times New Roman"/>
          <w:sz w:val="28"/>
          <w:szCs w:val="28"/>
        </w:rPr>
        <w:t>3</w:t>
      </w:r>
      <w:r w:rsidR="00773CEB" w:rsidRPr="00CC49DD">
        <w:rPr>
          <w:rFonts w:ascii="Times New Roman" w:hAnsi="Times New Roman" w:cs="Times New Roman"/>
          <w:sz w:val="28"/>
          <w:szCs w:val="28"/>
        </w:rPr>
        <w:t>].</w:t>
      </w:r>
    </w:p>
    <w:p w14:paraId="5F310914" w14:textId="3724A83F" w:rsidR="00773CEB" w:rsidRPr="00CC49DD" w:rsidRDefault="00773CEB"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Ці обставини висувають високі вимоги до пропорційного розвитку всіх м'язових груп метальників, починаючи від м'язів стопи і завершуючи м'язами кисті. Тут доречно нагадати одне з правил механіки: будь-який ланцюг не сильніший за найслабшу ланку.</w:t>
      </w:r>
    </w:p>
    <w:p w14:paraId="14573C8D" w14:textId="5B21274C" w:rsidR="00773CEB" w:rsidRPr="00CC49DD" w:rsidRDefault="00773CEB"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lastRenderedPageBreak/>
        <w:t>Раціональна техніка виконання цілісного руху вимагає суворо послідовної передачі імпульсу сили від нижчих ланок тіла до вище лежачих. Порушення цієї закономірності веде до різкого погіршення результату Однією з причин невчасного включення до роботи окремих частин тіла є слабкість їх розвитку. Тренер зобов'язаний виявити це якомога раніше і спланувати роботу з усунення недоліків. Необхідно пам'ятати, що у метальників сила м'язів ніг повинна перевищувати силу м'язів тулуба та рук. Ця умова є правомірною для всіх видів метань.</w:t>
      </w:r>
    </w:p>
    <w:p w14:paraId="21ED7B2F" w14:textId="57FCF937" w:rsidR="00773CEB" w:rsidRPr="00CC49DD" w:rsidRDefault="00773CEB"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Навіть сучасні штовха</w:t>
      </w:r>
      <w:r w:rsidR="00CC49DD">
        <w:rPr>
          <w:rFonts w:ascii="Times New Roman" w:hAnsi="Times New Roman" w:cs="Times New Roman"/>
          <w:sz w:val="28"/>
          <w:szCs w:val="28"/>
        </w:rPr>
        <w:t>льники</w:t>
      </w:r>
      <w:r w:rsidRPr="00CC49DD">
        <w:rPr>
          <w:rFonts w:ascii="Times New Roman" w:hAnsi="Times New Roman" w:cs="Times New Roman"/>
          <w:sz w:val="28"/>
          <w:szCs w:val="28"/>
        </w:rPr>
        <w:t xml:space="preserve"> ядра прагнуть </w:t>
      </w:r>
      <w:r w:rsidR="00CC49DD">
        <w:rPr>
          <w:rFonts w:ascii="Times New Roman" w:hAnsi="Times New Roman" w:cs="Times New Roman"/>
          <w:sz w:val="28"/>
          <w:szCs w:val="28"/>
        </w:rPr>
        <w:t>раціонально</w:t>
      </w:r>
      <w:r w:rsidRPr="00CC49DD">
        <w:rPr>
          <w:rFonts w:ascii="Times New Roman" w:hAnsi="Times New Roman" w:cs="Times New Roman"/>
          <w:sz w:val="28"/>
          <w:szCs w:val="28"/>
        </w:rPr>
        <w:t xml:space="preserve"> використовувати енергію, що створюється активною роботою ніг і «</w:t>
      </w:r>
      <w:proofErr w:type="spellStart"/>
      <w:r w:rsidRPr="00CC49DD">
        <w:rPr>
          <w:rFonts w:ascii="Times New Roman" w:hAnsi="Times New Roman" w:cs="Times New Roman"/>
          <w:sz w:val="28"/>
          <w:szCs w:val="28"/>
        </w:rPr>
        <w:t>хл</w:t>
      </w:r>
      <w:r w:rsidR="00CC49DD">
        <w:rPr>
          <w:rFonts w:ascii="Times New Roman" w:hAnsi="Times New Roman" w:cs="Times New Roman"/>
          <w:sz w:val="28"/>
          <w:szCs w:val="28"/>
        </w:rPr>
        <w:t>е</w:t>
      </w:r>
      <w:r w:rsidRPr="00CC49DD">
        <w:rPr>
          <w:rFonts w:ascii="Times New Roman" w:hAnsi="Times New Roman" w:cs="Times New Roman"/>
          <w:sz w:val="28"/>
          <w:szCs w:val="28"/>
        </w:rPr>
        <w:t>стоподібним</w:t>
      </w:r>
      <w:proofErr w:type="spellEnd"/>
      <w:r w:rsidRPr="00CC49DD">
        <w:rPr>
          <w:rFonts w:ascii="Times New Roman" w:hAnsi="Times New Roman" w:cs="Times New Roman"/>
          <w:sz w:val="28"/>
          <w:szCs w:val="28"/>
        </w:rPr>
        <w:t>» рухом тулубом, а не розраховувати лише на силу руки. Сам термін «штовхання» не повністю відображає суть та характер змагального руху. Поширена назва побутує в термінології через багаторічну традицію та відповідність деяким пунктам правил змагань, провокуючи юного спортсмена на неправильне розуміння вчинених дій.</w:t>
      </w:r>
    </w:p>
    <w:p w14:paraId="05B5A7B6" w14:textId="29EA978C" w:rsidR="00773CEB" w:rsidRPr="00CC49DD" w:rsidRDefault="00773CEB"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Виходячи з вищесказаного не можна допускати перекосу в силовому розвитку рухових ланок мета</w:t>
      </w:r>
      <w:r w:rsidR="00CC49DD">
        <w:rPr>
          <w:rFonts w:ascii="Times New Roman" w:hAnsi="Times New Roman" w:cs="Times New Roman"/>
          <w:sz w:val="28"/>
          <w:szCs w:val="28"/>
        </w:rPr>
        <w:t>льника</w:t>
      </w:r>
      <w:r w:rsidRPr="00CC49DD">
        <w:rPr>
          <w:rFonts w:ascii="Times New Roman" w:hAnsi="Times New Roman" w:cs="Times New Roman"/>
          <w:sz w:val="28"/>
          <w:szCs w:val="28"/>
        </w:rPr>
        <w:t>. Успішному розв'язанню за</w:t>
      </w:r>
      <w:r w:rsidR="00CC49DD">
        <w:rPr>
          <w:rFonts w:ascii="Times New Roman" w:hAnsi="Times New Roman" w:cs="Times New Roman"/>
          <w:sz w:val="28"/>
          <w:szCs w:val="28"/>
        </w:rPr>
        <w:t>вдання</w:t>
      </w:r>
      <w:r w:rsidRPr="00CC49DD">
        <w:rPr>
          <w:rFonts w:ascii="Times New Roman" w:hAnsi="Times New Roman" w:cs="Times New Roman"/>
          <w:sz w:val="28"/>
          <w:szCs w:val="28"/>
        </w:rPr>
        <w:t xml:space="preserve"> пропорційного розвитку м'язів є тренажерні пристрої, що мають ряд переваг у порівнянні зі звичайними навантаженнями. Застосування тренажерів дозволяє спрямовано та ефективно розвивати без зайвих енерговитрат локальні групи м'язів, доводячи їхню силу до необхідного рівня, що важливо для профілактики травм, створення фундаменту для підвищення результатів та збереження здоров'я тих, хто займається [</w:t>
      </w:r>
      <w:r w:rsidR="000A169E">
        <w:rPr>
          <w:rFonts w:ascii="Times New Roman" w:hAnsi="Times New Roman" w:cs="Times New Roman"/>
          <w:sz w:val="28"/>
          <w:szCs w:val="28"/>
        </w:rPr>
        <w:t>4</w:t>
      </w:r>
      <w:r w:rsidRPr="00CC49DD">
        <w:rPr>
          <w:rFonts w:ascii="Times New Roman" w:hAnsi="Times New Roman" w:cs="Times New Roman"/>
          <w:sz w:val="28"/>
          <w:szCs w:val="28"/>
        </w:rPr>
        <w:t>].</w:t>
      </w:r>
    </w:p>
    <w:p w14:paraId="7617611B" w14:textId="3FA7F0F7" w:rsidR="00773CEB" w:rsidRPr="00CC49DD" w:rsidRDefault="00773CEB"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Особливої ​​уваги на початковому етапі потребує робота з дівчатами</w:t>
      </w:r>
      <w:r w:rsidR="009A48DD">
        <w:rPr>
          <w:rFonts w:ascii="Times New Roman" w:hAnsi="Times New Roman" w:cs="Times New Roman"/>
          <w:sz w:val="28"/>
          <w:szCs w:val="28"/>
        </w:rPr>
        <w:t xml:space="preserve">, які </w:t>
      </w:r>
      <w:r w:rsidRPr="00CC49DD">
        <w:rPr>
          <w:rFonts w:ascii="Times New Roman" w:hAnsi="Times New Roman" w:cs="Times New Roman"/>
          <w:sz w:val="28"/>
          <w:szCs w:val="28"/>
        </w:rPr>
        <w:t>зазвичай починають тренуватися в момент прискореного зростання 11</w:t>
      </w:r>
      <w:r w:rsidR="00E633A3">
        <w:rPr>
          <w:rFonts w:ascii="Times New Roman" w:hAnsi="Times New Roman" w:cs="Times New Roman"/>
          <w:sz w:val="28"/>
          <w:szCs w:val="28"/>
        </w:rPr>
        <w:softHyphen/>
      </w:r>
      <w:r w:rsidR="00E633A3">
        <w:rPr>
          <w:rFonts w:ascii="Times New Roman" w:hAnsi="Times New Roman" w:cs="Times New Roman"/>
          <w:sz w:val="28"/>
          <w:szCs w:val="28"/>
        </w:rPr>
        <w:softHyphen/>
      </w:r>
      <w:r w:rsidR="00E633A3">
        <w:rPr>
          <w:rFonts w:ascii="Times New Roman" w:hAnsi="Times New Roman" w:cs="Times New Roman"/>
          <w:sz w:val="28"/>
          <w:szCs w:val="28"/>
        </w:rPr>
        <w:softHyphen/>
      </w:r>
      <w:r w:rsidR="00E633A3">
        <w:rPr>
          <w:rFonts w:ascii="Times New Roman" w:hAnsi="Times New Roman" w:cs="Times New Roman"/>
          <w:sz w:val="28"/>
          <w:szCs w:val="28"/>
        </w:rPr>
        <w:softHyphen/>
      </w:r>
      <w:r w:rsidR="00E633A3">
        <w:rPr>
          <w:rFonts w:ascii="Times New Roman" w:hAnsi="Times New Roman" w:cs="Times New Roman"/>
          <w:sz w:val="28"/>
          <w:szCs w:val="28"/>
        </w:rPr>
        <w:softHyphen/>
      </w:r>
      <w:r w:rsidR="00E633A3">
        <w:rPr>
          <w:rFonts w:ascii="Times New Roman" w:hAnsi="Times New Roman" w:cs="Times New Roman"/>
          <w:sz w:val="28"/>
          <w:szCs w:val="28"/>
        </w:rPr>
        <w:softHyphen/>
      </w:r>
      <w:r w:rsidR="00E633A3">
        <w:rPr>
          <w:rFonts w:ascii="Times New Roman" w:hAnsi="Times New Roman" w:cs="Times New Roman"/>
          <w:sz w:val="28"/>
          <w:szCs w:val="28"/>
        </w:rPr>
        <w:softHyphen/>
      </w:r>
      <w:r w:rsidR="00E633A3">
        <w:rPr>
          <w:rFonts w:ascii="Times New Roman" w:hAnsi="Times New Roman" w:cs="Times New Roman"/>
          <w:sz w:val="28"/>
          <w:szCs w:val="28"/>
        </w:rPr>
        <w:softHyphen/>
      </w:r>
      <w:r w:rsidR="00E633A3">
        <w:rPr>
          <w:rFonts w:ascii="Times New Roman" w:hAnsi="Times New Roman" w:cs="Times New Roman"/>
          <w:sz w:val="28"/>
          <w:szCs w:val="28"/>
        </w:rPr>
        <w:softHyphen/>
      </w:r>
      <w:r w:rsidR="00E633A3">
        <w:rPr>
          <w:rFonts w:ascii="Times New Roman" w:hAnsi="Times New Roman" w:cs="Times New Roman"/>
          <w:sz w:val="28"/>
          <w:szCs w:val="28"/>
        </w:rPr>
        <w:softHyphen/>
      </w:r>
      <w:r w:rsidR="00E633A3">
        <w:rPr>
          <w:rFonts w:ascii="Times New Roman" w:hAnsi="Times New Roman" w:cs="Times New Roman"/>
          <w:sz w:val="28"/>
          <w:szCs w:val="28"/>
          <w:lang w:val="en-US"/>
        </w:rPr>
        <w:softHyphen/>
      </w:r>
      <w:r w:rsidR="00E633A3">
        <w:rPr>
          <w:rFonts w:ascii="Times New Roman" w:hAnsi="Times New Roman" w:cs="Times New Roman"/>
          <w:sz w:val="28"/>
          <w:szCs w:val="28"/>
          <w:lang w:val="en-US"/>
        </w:rPr>
        <w:softHyphen/>
        <w:t>-</w:t>
      </w:r>
      <w:r w:rsidRPr="00CC49DD">
        <w:rPr>
          <w:rFonts w:ascii="Times New Roman" w:hAnsi="Times New Roman" w:cs="Times New Roman"/>
          <w:sz w:val="28"/>
          <w:szCs w:val="28"/>
        </w:rPr>
        <w:t xml:space="preserve">15 років. На цьому етапі розвитку зростання кісток обганяє розвиток м'яких тканин, що супроводжується ослабленням </w:t>
      </w:r>
      <w:r w:rsidR="00D55EB0" w:rsidRPr="00CC49DD">
        <w:rPr>
          <w:rFonts w:ascii="Times New Roman" w:hAnsi="Times New Roman" w:cs="Times New Roman"/>
          <w:sz w:val="28"/>
          <w:szCs w:val="28"/>
        </w:rPr>
        <w:t>м’яз</w:t>
      </w:r>
      <w:r w:rsidR="00D55EB0">
        <w:rPr>
          <w:rFonts w:ascii="Times New Roman" w:hAnsi="Times New Roman" w:cs="Times New Roman"/>
          <w:sz w:val="28"/>
          <w:szCs w:val="28"/>
        </w:rPr>
        <w:t>о</w:t>
      </w:r>
      <w:r w:rsidR="00D55EB0" w:rsidRPr="00CC49DD">
        <w:rPr>
          <w:rFonts w:ascii="Times New Roman" w:hAnsi="Times New Roman" w:cs="Times New Roman"/>
          <w:sz w:val="28"/>
          <w:szCs w:val="28"/>
        </w:rPr>
        <w:t>во</w:t>
      </w:r>
      <w:r w:rsidRPr="00CC49DD">
        <w:rPr>
          <w:rFonts w:ascii="Times New Roman" w:hAnsi="Times New Roman" w:cs="Times New Roman"/>
          <w:sz w:val="28"/>
          <w:szCs w:val="28"/>
        </w:rPr>
        <w:t xml:space="preserve">-зв'язувального апарату. Все це створює </w:t>
      </w:r>
      <w:r w:rsidR="009A48DD">
        <w:rPr>
          <w:rFonts w:ascii="Times New Roman" w:hAnsi="Times New Roman" w:cs="Times New Roman"/>
          <w:sz w:val="28"/>
          <w:szCs w:val="28"/>
        </w:rPr>
        <w:t>навантаження</w:t>
      </w:r>
      <w:r w:rsidRPr="00CC49DD">
        <w:rPr>
          <w:rFonts w:ascii="Times New Roman" w:hAnsi="Times New Roman" w:cs="Times New Roman"/>
          <w:sz w:val="28"/>
          <w:szCs w:val="28"/>
        </w:rPr>
        <w:t xml:space="preserve"> в м'язах та сухожи</w:t>
      </w:r>
      <w:r w:rsidR="005B73D5" w:rsidRPr="00CC49DD">
        <w:rPr>
          <w:rFonts w:ascii="Times New Roman" w:hAnsi="Times New Roman" w:cs="Times New Roman"/>
          <w:sz w:val="28"/>
          <w:szCs w:val="28"/>
        </w:rPr>
        <w:t>лля</w:t>
      </w:r>
      <w:r w:rsidRPr="00CC49DD">
        <w:rPr>
          <w:rFonts w:ascii="Times New Roman" w:hAnsi="Times New Roman" w:cs="Times New Roman"/>
          <w:sz w:val="28"/>
          <w:szCs w:val="28"/>
        </w:rPr>
        <w:t>х, що приводить до втрати гнучкості і, як наслідок, до пошкоджень при високому навантаженні [</w:t>
      </w:r>
      <w:r w:rsidR="000A169E">
        <w:rPr>
          <w:rFonts w:ascii="Times New Roman" w:hAnsi="Times New Roman" w:cs="Times New Roman"/>
          <w:sz w:val="28"/>
          <w:szCs w:val="28"/>
        </w:rPr>
        <w:t>5</w:t>
      </w:r>
      <w:r w:rsidRPr="00CC49DD">
        <w:rPr>
          <w:rFonts w:ascii="Times New Roman" w:hAnsi="Times New Roman" w:cs="Times New Roman"/>
          <w:sz w:val="28"/>
          <w:szCs w:val="28"/>
        </w:rPr>
        <w:t>].</w:t>
      </w:r>
    </w:p>
    <w:p w14:paraId="4068727A" w14:textId="2D0EF886"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lastRenderedPageBreak/>
        <w:t xml:space="preserve">Використання тренажерних пристроїв на етапі початкової спеціалізації сприяє </w:t>
      </w:r>
      <w:r w:rsidR="009A48DD">
        <w:rPr>
          <w:rFonts w:ascii="Times New Roman" w:hAnsi="Times New Roman" w:cs="Times New Roman"/>
          <w:sz w:val="28"/>
          <w:szCs w:val="28"/>
        </w:rPr>
        <w:t>вирішенню</w:t>
      </w:r>
      <w:r w:rsidRPr="00CC49DD">
        <w:rPr>
          <w:rFonts w:ascii="Times New Roman" w:hAnsi="Times New Roman" w:cs="Times New Roman"/>
          <w:sz w:val="28"/>
          <w:szCs w:val="28"/>
        </w:rPr>
        <w:t xml:space="preserve"> проблем покращення гнучкості, корекції постави, пропорційності розвитку обох сторін тіла.</w:t>
      </w:r>
    </w:p>
    <w:p w14:paraId="46981CB7" w14:textId="73D37F0E"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Однією з основних завдань у силовій підготовці початківців є створення м'язового корсету поперекової області, на яку п</w:t>
      </w:r>
      <w:r w:rsidR="009A48DD">
        <w:rPr>
          <w:rFonts w:ascii="Times New Roman" w:hAnsi="Times New Roman" w:cs="Times New Roman"/>
          <w:sz w:val="28"/>
          <w:szCs w:val="28"/>
        </w:rPr>
        <w:t>рипадає</w:t>
      </w:r>
      <w:r w:rsidRPr="00CC49DD">
        <w:rPr>
          <w:rFonts w:ascii="Times New Roman" w:hAnsi="Times New Roman" w:cs="Times New Roman"/>
          <w:sz w:val="28"/>
          <w:szCs w:val="28"/>
        </w:rPr>
        <w:t xml:space="preserve"> суттєве навантаження у всіх </w:t>
      </w:r>
      <w:proofErr w:type="spellStart"/>
      <w:r w:rsidRPr="00CC49DD">
        <w:rPr>
          <w:rFonts w:ascii="Times New Roman" w:hAnsi="Times New Roman" w:cs="Times New Roman"/>
          <w:sz w:val="28"/>
          <w:szCs w:val="28"/>
        </w:rPr>
        <w:t>кидкових</w:t>
      </w:r>
      <w:proofErr w:type="spellEnd"/>
      <w:r w:rsidRPr="00CC49DD">
        <w:rPr>
          <w:rFonts w:ascii="Times New Roman" w:hAnsi="Times New Roman" w:cs="Times New Roman"/>
          <w:sz w:val="28"/>
          <w:szCs w:val="28"/>
        </w:rPr>
        <w:t xml:space="preserve"> рухах. Довгі розгиначі спини, клубово-поперекові, бічні, косі м'язи живота, зрозуміло, м'язи черевного пресу та інші несуть відповідальність за здоровий стан хребта та внутрішніх органів. У біомеханічному аспекті достатній рівень їхнього розвитку дозволяє без втрат передавати зусилля від ніг до верхнього плечового поясу та рук в метальних рухах.</w:t>
      </w:r>
    </w:p>
    <w:p w14:paraId="3D1EBEB1" w14:textId="06EB363C"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Пам'ятаючи про значну власну вагу мета</w:t>
      </w:r>
      <w:r w:rsidR="009A48DD">
        <w:rPr>
          <w:rFonts w:ascii="Times New Roman" w:hAnsi="Times New Roman" w:cs="Times New Roman"/>
          <w:sz w:val="28"/>
          <w:szCs w:val="28"/>
        </w:rPr>
        <w:t>льників</w:t>
      </w:r>
      <w:r w:rsidRPr="00CC49DD">
        <w:rPr>
          <w:rFonts w:ascii="Times New Roman" w:hAnsi="Times New Roman" w:cs="Times New Roman"/>
          <w:sz w:val="28"/>
          <w:szCs w:val="28"/>
        </w:rPr>
        <w:t>, слід постійно працювати над зміцненням м'язів стопи та гомілки через їхню постійну схильність до значного навантаження, систематично розвивати м'язи плечового пояс</w:t>
      </w:r>
      <w:r w:rsidR="009A48DD">
        <w:rPr>
          <w:rFonts w:ascii="Times New Roman" w:hAnsi="Times New Roman" w:cs="Times New Roman"/>
          <w:sz w:val="28"/>
          <w:szCs w:val="28"/>
        </w:rPr>
        <w:t>у</w:t>
      </w:r>
      <w:r w:rsidRPr="00CC49DD">
        <w:rPr>
          <w:rFonts w:ascii="Times New Roman" w:hAnsi="Times New Roman" w:cs="Times New Roman"/>
          <w:sz w:val="28"/>
          <w:szCs w:val="28"/>
        </w:rPr>
        <w:t>, передпліччя та кисті, які активно беруть участь у заключній фазі метання.</w:t>
      </w:r>
    </w:p>
    <w:p w14:paraId="04AC7537" w14:textId="5F866AA2"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Роль тренажерів у вирішенні вищевикладених завдань є суттєвою.</w:t>
      </w:r>
    </w:p>
    <w:p w14:paraId="5D43DF05" w14:textId="0CB8405A" w:rsidR="00773CEB"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Слід наголосити, що тренажерні пристрої мають ще ряд переваг: економлять час, безпечні, компактні, дозволяють чітко дозувати навантаження,</w:t>
      </w:r>
      <w:r w:rsidR="009A48DD">
        <w:rPr>
          <w:rFonts w:ascii="Times New Roman" w:hAnsi="Times New Roman" w:cs="Times New Roman"/>
          <w:sz w:val="28"/>
          <w:szCs w:val="28"/>
        </w:rPr>
        <w:t xml:space="preserve"> </w:t>
      </w:r>
      <w:r w:rsidRPr="00CC49DD">
        <w:rPr>
          <w:rFonts w:ascii="Times New Roman" w:hAnsi="Times New Roman" w:cs="Times New Roman"/>
          <w:sz w:val="28"/>
          <w:szCs w:val="28"/>
        </w:rPr>
        <w:t>удосконалювати окремі фази змагального руху, а також пов'язувати їх у єдине ціле.</w:t>
      </w:r>
    </w:p>
    <w:p w14:paraId="08669531" w14:textId="74ACA0A8"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 xml:space="preserve">У той же час у тренажерних пристроїв слід відзначити суттєвий недолік — обтяження переміщається строго певним шляхом, тому їх слід застосовувати в поєднанні з вправами на техніку та іншими засобами </w:t>
      </w:r>
      <w:proofErr w:type="spellStart"/>
      <w:r w:rsidRPr="00CC49DD">
        <w:rPr>
          <w:rFonts w:ascii="Times New Roman" w:hAnsi="Times New Roman" w:cs="Times New Roman"/>
          <w:sz w:val="28"/>
          <w:szCs w:val="28"/>
        </w:rPr>
        <w:t>швидкісно</w:t>
      </w:r>
      <w:proofErr w:type="spellEnd"/>
      <w:r w:rsidRPr="00CC49DD">
        <w:rPr>
          <w:rFonts w:ascii="Times New Roman" w:hAnsi="Times New Roman" w:cs="Times New Roman"/>
          <w:sz w:val="28"/>
          <w:szCs w:val="28"/>
        </w:rPr>
        <w:t xml:space="preserve">-силової підготовки, такими як спринтерський біг, різні стрибки. При цьому найбільш раціональний метод - варіативний, що </w:t>
      </w:r>
      <w:r w:rsidR="009A48DD">
        <w:rPr>
          <w:rFonts w:ascii="Times New Roman" w:hAnsi="Times New Roman" w:cs="Times New Roman"/>
          <w:sz w:val="28"/>
          <w:szCs w:val="28"/>
        </w:rPr>
        <w:t>проявляється</w:t>
      </w:r>
      <w:r w:rsidRPr="00CC49DD">
        <w:rPr>
          <w:rFonts w:ascii="Times New Roman" w:hAnsi="Times New Roman" w:cs="Times New Roman"/>
          <w:sz w:val="28"/>
          <w:szCs w:val="28"/>
        </w:rPr>
        <w:t xml:space="preserve"> у використанні снарядів різної ваги (в основному полегшених), у різній інтенсивності бігових та стрибкових вправ.</w:t>
      </w:r>
    </w:p>
    <w:p w14:paraId="3C8E35D9" w14:textId="2FF75658"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 xml:space="preserve">Потрібно вказати на специфіку виду, біологічного віку, особливості періоду статевого дозрівання, які мають бути враховані в плануванні роботи на етапі початкової спеціалізації. Це дозволить у майбутньому </w:t>
      </w:r>
      <w:r w:rsidR="009A48DD">
        <w:rPr>
          <w:rFonts w:ascii="Times New Roman" w:hAnsi="Times New Roman" w:cs="Times New Roman"/>
          <w:sz w:val="28"/>
          <w:szCs w:val="28"/>
        </w:rPr>
        <w:t>краще</w:t>
      </w:r>
      <w:r w:rsidRPr="00CC49DD">
        <w:rPr>
          <w:rFonts w:ascii="Times New Roman" w:hAnsi="Times New Roman" w:cs="Times New Roman"/>
          <w:sz w:val="28"/>
          <w:szCs w:val="28"/>
        </w:rPr>
        <w:t xml:space="preserve"> реалізувати генетичний потенціал юних спортсменів [2].</w:t>
      </w:r>
    </w:p>
    <w:p w14:paraId="1C170DD2" w14:textId="2747862B"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lastRenderedPageBreak/>
        <w:t>При використанні тренажерних пристроїв на етапі початкової спеціалізації рекомендується дотримуватись наступних правил:</w:t>
      </w:r>
    </w:p>
    <w:p w14:paraId="20CE44B2" w14:textId="77777777"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1. Максимальну увагу приділяти правильності виконання вправ та техніки безпеки.</w:t>
      </w:r>
    </w:p>
    <w:p w14:paraId="242E1770" w14:textId="77777777"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2. Тренажерні пристрої застосовувати переважно у підготовчому періоді.</w:t>
      </w:r>
    </w:p>
    <w:p w14:paraId="1745F510" w14:textId="77777777"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 xml:space="preserve">3. У тижневому </w:t>
      </w:r>
      <w:proofErr w:type="spellStart"/>
      <w:r w:rsidRPr="00CC49DD">
        <w:rPr>
          <w:rFonts w:ascii="Times New Roman" w:hAnsi="Times New Roman" w:cs="Times New Roman"/>
          <w:sz w:val="28"/>
          <w:szCs w:val="28"/>
        </w:rPr>
        <w:t>мікроциклі</w:t>
      </w:r>
      <w:proofErr w:type="spellEnd"/>
      <w:r w:rsidRPr="00CC49DD">
        <w:rPr>
          <w:rFonts w:ascii="Times New Roman" w:hAnsi="Times New Roman" w:cs="Times New Roman"/>
          <w:sz w:val="28"/>
          <w:szCs w:val="28"/>
        </w:rPr>
        <w:t xml:space="preserve"> вправи на тренажерах виконувати на двох тренуваннях (одне заняття переважно силового спрямування).</w:t>
      </w:r>
    </w:p>
    <w:p w14:paraId="71D72453" w14:textId="77777777"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 xml:space="preserve">4. Постійно звертати увагу на розвиток різних груп м'язів та зміцнення </w:t>
      </w:r>
      <w:proofErr w:type="spellStart"/>
      <w:r w:rsidRPr="00CC49DD">
        <w:rPr>
          <w:rFonts w:ascii="Times New Roman" w:hAnsi="Times New Roman" w:cs="Times New Roman"/>
          <w:sz w:val="28"/>
          <w:szCs w:val="28"/>
        </w:rPr>
        <w:t>зв'язково</w:t>
      </w:r>
      <w:proofErr w:type="spellEnd"/>
      <w:r w:rsidRPr="00CC49DD">
        <w:rPr>
          <w:rFonts w:ascii="Times New Roman" w:hAnsi="Times New Roman" w:cs="Times New Roman"/>
          <w:sz w:val="28"/>
          <w:szCs w:val="28"/>
        </w:rPr>
        <w:t>-сухожильних сегментів суглобів [4].</w:t>
      </w:r>
    </w:p>
    <w:p w14:paraId="65998939" w14:textId="11DE4902"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 xml:space="preserve">5. Підвищувати величину </w:t>
      </w:r>
      <w:proofErr w:type="spellStart"/>
      <w:r w:rsidRPr="00CC49DD">
        <w:rPr>
          <w:rFonts w:ascii="Times New Roman" w:hAnsi="Times New Roman" w:cs="Times New Roman"/>
          <w:sz w:val="28"/>
          <w:szCs w:val="28"/>
        </w:rPr>
        <w:t>супротивів</w:t>
      </w:r>
      <w:proofErr w:type="spellEnd"/>
      <w:r w:rsidRPr="00CC49DD">
        <w:rPr>
          <w:rFonts w:ascii="Times New Roman" w:hAnsi="Times New Roman" w:cs="Times New Roman"/>
          <w:sz w:val="28"/>
          <w:szCs w:val="28"/>
        </w:rPr>
        <w:t>, що пред'являються, поступово (основна робота проводиться з малими та середніми вагами). У підході виконується від 6 до 20 повторень, а кількість підходів коливається від 4 до 6.</w:t>
      </w:r>
    </w:p>
    <w:p w14:paraId="4E324053" w14:textId="77777777"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6. В одному занятті застосовувати силові вправи з використанням ваги власного тіла, різних обтяжень (гирі, гантелі, штанга) та тренажерів.</w:t>
      </w:r>
    </w:p>
    <w:p w14:paraId="78DA8A37" w14:textId="77777777"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7. Під час тренування суворо дотримуватись концентрації зусиль та уваги на виконанні будь-якої вправи. Обмежити зайві розмови.</w:t>
      </w:r>
    </w:p>
    <w:p w14:paraId="72F5468E" w14:textId="77777777"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8. Обов'язково включати одну-дві вправи з навантаженнями для вдосконалення техніки метань [3].</w:t>
      </w:r>
    </w:p>
    <w:p w14:paraId="46A0A90D" w14:textId="77777777"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9. Виконання вправ контролювати тренеру чи досвідченому спортсмену.</w:t>
      </w:r>
    </w:p>
    <w:p w14:paraId="1C822E1E" w14:textId="77777777"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10. Для здійснення самоконтролю за правильністю рухів використовувати дзеркала.</w:t>
      </w:r>
    </w:p>
    <w:p w14:paraId="492FF8EF" w14:textId="77777777"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11. Наприкінці заняття обов'язково виконувати вправи на гнучкість та розслаблення.</w:t>
      </w:r>
    </w:p>
    <w:p w14:paraId="7DF2DC89" w14:textId="11A9024A"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12. Для створення позитивного емоційного настрою використати хорошу музику.</w:t>
      </w:r>
    </w:p>
    <w:p w14:paraId="1BC991A0" w14:textId="58A45EAC"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Слід зазначити, що на успішність тренування впливає естетика залу та тренажерних пристроїв, а також доброзичливе ставлення інших спортсменів, які одночасно займаються у залі.</w:t>
      </w:r>
    </w:p>
    <w:p w14:paraId="34D0CD98" w14:textId="5E57954C"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lastRenderedPageBreak/>
        <w:t xml:space="preserve">З початком занять на тренажерах тренеру потрібно уважно стежити за дотриманням заходів безпеки, формуючи у </w:t>
      </w:r>
      <w:r w:rsidR="009A48DD">
        <w:rPr>
          <w:rFonts w:ascii="Times New Roman" w:hAnsi="Times New Roman" w:cs="Times New Roman"/>
          <w:sz w:val="28"/>
          <w:szCs w:val="28"/>
        </w:rPr>
        <w:t>початківців</w:t>
      </w:r>
      <w:r w:rsidRPr="00CC49DD">
        <w:rPr>
          <w:rFonts w:ascii="Times New Roman" w:hAnsi="Times New Roman" w:cs="Times New Roman"/>
          <w:sz w:val="28"/>
          <w:szCs w:val="28"/>
        </w:rPr>
        <w:t xml:space="preserve"> правильної поведінки в залі,</w:t>
      </w:r>
      <w:r w:rsidR="009A48DD">
        <w:rPr>
          <w:rFonts w:ascii="Times New Roman" w:hAnsi="Times New Roman" w:cs="Times New Roman"/>
          <w:sz w:val="28"/>
          <w:szCs w:val="28"/>
        </w:rPr>
        <w:t xml:space="preserve"> </w:t>
      </w:r>
      <w:r w:rsidRPr="00CC49DD">
        <w:rPr>
          <w:rFonts w:ascii="Times New Roman" w:hAnsi="Times New Roman" w:cs="Times New Roman"/>
          <w:sz w:val="28"/>
          <w:szCs w:val="28"/>
        </w:rPr>
        <w:t>грамотного використання тренажерних пристроїв.</w:t>
      </w:r>
    </w:p>
    <w:p w14:paraId="5853A9A1" w14:textId="77777777"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Основні вимоги до техніки безпеки:</w:t>
      </w:r>
    </w:p>
    <w:p w14:paraId="1C9F64F3" w14:textId="75D85D77" w:rsidR="005B73D5" w:rsidRPr="00CC49DD" w:rsidRDefault="00E633A3" w:rsidP="00D55E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w:t>
      </w:r>
      <w:r w:rsidR="005B73D5" w:rsidRPr="00CC49DD">
        <w:rPr>
          <w:rFonts w:ascii="Times New Roman" w:hAnsi="Times New Roman" w:cs="Times New Roman"/>
          <w:sz w:val="28"/>
          <w:szCs w:val="28"/>
        </w:rPr>
        <w:t xml:space="preserve"> користуватися тільки справними тренажерами та інвентарем;</w:t>
      </w:r>
    </w:p>
    <w:p w14:paraId="29F0817D" w14:textId="26532470" w:rsidR="005B73D5" w:rsidRPr="00CC49DD" w:rsidRDefault="00E633A3" w:rsidP="00D55E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w:t>
      </w:r>
      <w:r w:rsidR="005B73D5" w:rsidRPr="00CC49DD">
        <w:rPr>
          <w:rFonts w:ascii="Times New Roman" w:hAnsi="Times New Roman" w:cs="Times New Roman"/>
          <w:sz w:val="28"/>
          <w:szCs w:val="28"/>
        </w:rPr>
        <w:t xml:space="preserve"> дотримуватись у залі порядку;</w:t>
      </w:r>
    </w:p>
    <w:p w14:paraId="0AA46FA1" w14:textId="3D19A970" w:rsidR="005B73D5" w:rsidRPr="00CC49DD" w:rsidRDefault="00E633A3" w:rsidP="00D55E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5B73D5" w:rsidRPr="00CC49DD">
        <w:rPr>
          <w:rFonts w:ascii="Times New Roman" w:hAnsi="Times New Roman" w:cs="Times New Roman"/>
          <w:sz w:val="28"/>
          <w:szCs w:val="28"/>
        </w:rPr>
        <w:t xml:space="preserve">бути уважними </w:t>
      </w:r>
      <w:r w:rsidR="009A48DD">
        <w:rPr>
          <w:rFonts w:ascii="Times New Roman" w:hAnsi="Times New Roman" w:cs="Times New Roman"/>
          <w:sz w:val="28"/>
          <w:szCs w:val="28"/>
        </w:rPr>
        <w:t>при переміщенні</w:t>
      </w:r>
      <w:r w:rsidR="005B73D5" w:rsidRPr="00CC49DD">
        <w:rPr>
          <w:rFonts w:ascii="Times New Roman" w:hAnsi="Times New Roman" w:cs="Times New Roman"/>
          <w:sz w:val="28"/>
          <w:szCs w:val="28"/>
        </w:rPr>
        <w:t xml:space="preserve"> по залі, не перетинати місця, де йде робота з гантелями, штангою, на тренажерах;</w:t>
      </w:r>
    </w:p>
    <w:p w14:paraId="615B3772" w14:textId="5D853015" w:rsidR="005B73D5" w:rsidRPr="00CC49DD" w:rsidRDefault="00E633A3" w:rsidP="00D55E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w:t>
      </w:r>
      <w:r w:rsidR="005B73D5" w:rsidRPr="00CC49DD">
        <w:rPr>
          <w:rFonts w:ascii="Times New Roman" w:hAnsi="Times New Roman" w:cs="Times New Roman"/>
          <w:sz w:val="28"/>
          <w:szCs w:val="28"/>
        </w:rPr>
        <w:t xml:space="preserve"> перебувати на безпечній відстані до спортсменів, які виконують вправи з обтяженнями, не стояти, повернувшись до них спиною;</w:t>
      </w:r>
    </w:p>
    <w:p w14:paraId="036B06F4" w14:textId="65885533" w:rsidR="005B73D5" w:rsidRPr="00CC49DD" w:rsidRDefault="00E633A3" w:rsidP="00D55E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w:t>
      </w:r>
      <w:r w:rsidR="005B73D5" w:rsidRPr="00CC49DD">
        <w:rPr>
          <w:rFonts w:ascii="Times New Roman" w:hAnsi="Times New Roman" w:cs="Times New Roman"/>
          <w:sz w:val="28"/>
          <w:szCs w:val="28"/>
        </w:rPr>
        <w:t xml:space="preserve"> бути уважними під час встановлення дисків на штангу, користуватися призначеними для закріплення замками;</w:t>
      </w:r>
    </w:p>
    <w:p w14:paraId="3BF67FC1" w14:textId="474B7C77" w:rsidR="005B73D5" w:rsidRPr="00CC49DD" w:rsidRDefault="00E633A3" w:rsidP="00D55E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w:t>
      </w:r>
      <w:r w:rsidR="005B73D5" w:rsidRPr="00CC49DD">
        <w:rPr>
          <w:rFonts w:ascii="Times New Roman" w:hAnsi="Times New Roman" w:cs="Times New Roman"/>
          <w:sz w:val="28"/>
          <w:szCs w:val="28"/>
        </w:rPr>
        <w:t xml:space="preserve"> не піднімати штангу, гирі, гантелі поруч зі спортсменом, який виконує вправу в положенні лежачи;</w:t>
      </w:r>
    </w:p>
    <w:p w14:paraId="7A8FE308" w14:textId="6312946C" w:rsidR="005B73D5" w:rsidRPr="00CC49DD" w:rsidRDefault="00E633A3" w:rsidP="00D55E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w:t>
      </w:r>
      <w:r w:rsidR="005B73D5" w:rsidRPr="00CC49DD">
        <w:rPr>
          <w:rFonts w:ascii="Times New Roman" w:hAnsi="Times New Roman" w:cs="Times New Roman"/>
          <w:sz w:val="28"/>
          <w:szCs w:val="28"/>
        </w:rPr>
        <w:t xml:space="preserve"> не виконувати без страх</w:t>
      </w:r>
      <w:r w:rsidR="009A48DD">
        <w:rPr>
          <w:rFonts w:ascii="Times New Roman" w:hAnsi="Times New Roman" w:cs="Times New Roman"/>
          <w:sz w:val="28"/>
          <w:szCs w:val="28"/>
        </w:rPr>
        <w:t>ування</w:t>
      </w:r>
      <w:r w:rsidR="005B73D5" w:rsidRPr="00CC49DD">
        <w:rPr>
          <w:rFonts w:ascii="Times New Roman" w:hAnsi="Times New Roman" w:cs="Times New Roman"/>
          <w:sz w:val="28"/>
          <w:szCs w:val="28"/>
        </w:rPr>
        <w:t xml:space="preserve"> складні вправи та при підйомі великих та граничних ваг;</w:t>
      </w:r>
    </w:p>
    <w:p w14:paraId="7D059487" w14:textId="77777777"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 не виконувати вправи, повернувшись обличчям до стіни;</w:t>
      </w:r>
    </w:p>
    <w:p w14:paraId="5A1FEB2A" w14:textId="77777777"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 не подавати інвентар (диски, гантелі тощо) кидком;</w:t>
      </w:r>
    </w:p>
    <w:p w14:paraId="158D884C" w14:textId="30FFE13F" w:rsidR="005B73D5" w:rsidRPr="00CC49DD" w:rsidRDefault="00E633A3" w:rsidP="00D55E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w:t>
      </w:r>
      <w:r w:rsidR="005B73D5" w:rsidRPr="00CC49DD">
        <w:rPr>
          <w:rFonts w:ascii="Times New Roman" w:hAnsi="Times New Roman" w:cs="Times New Roman"/>
          <w:sz w:val="28"/>
          <w:szCs w:val="28"/>
        </w:rPr>
        <w:t xml:space="preserve"> не виконувати вправ на забрудненому, замасленому обладнанні, регулярно очищати робочу поверхню гриф</w:t>
      </w:r>
      <w:r w:rsidR="00D339CC">
        <w:rPr>
          <w:rFonts w:ascii="Times New Roman" w:hAnsi="Times New Roman" w:cs="Times New Roman"/>
          <w:sz w:val="28"/>
          <w:szCs w:val="28"/>
        </w:rPr>
        <w:t>у</w:t>
      </w:r>
      <w:r w:rsidR="005B73D5" w:rsidRPr="00CC49DD">
        <w:rPr>
          <w:rFonts w:ascii="Times New Roman" w:hAnsi="Times New Roman" w:cs="Times New Roman"/>
          <w:sz w:val="28"/>
          <w:szCs w:val="28"/>
        </w:rPr>
        <w:t xml:space="preserve"> штанги, перекладин, ручок тренажерів;</w:t>
      </w:r>
    </w:p>
    <w:p w14:paraId="71B27D82" w14:textId="081277EB" w:rsidR="005B73D5" w:rsidRPr="00CC49DD" w:rsidRDefault="00E633A3" w:rsidP="00D55E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5B73D5" w:rsidRPr="00CC49DD">
        <w:rPr>
          <w:rFonts w:ascii="Times New Roman" w:hAnsi="Times New Roman" w:cs="Times New Roman"/>
          <w:sz w:val="28"/>
          <w:szCs w:val="28"/>
        </w:rPr>
        <w:t>стежити за станом долонь, припинити виконання вправ при появі свіжих мозолів та потертостей, користуватися спеціальними рукавичками;</w:t>
      </w:r>
    </w:p>
    <w:p w14:paraId="6785E361" w14:textId="036DA6CD" w:rsidR="005B73D5" w:rsidRPr="00CC49DD" w:rsidRDefault="005B73D5"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 xml:space="preserve">- </w:t>
      </w:r>
      <w:r w:rsidR="00D339CC">
        <w:rPr>
          <w:rFonts w:ascii="Times New Roman" w:hAnsi="Times New Roman" w:cs="Times New Roman"/>
          <w:sz w:val="28"/>
          <w:szCs w:val="28"/>
        </w:rPr>
        <w:t>п</w:t>
      </w:r>
      <w:r w:rsidRPr="00CC49DD">
        <w:rPr>
          <w:rFonts w:ascii="Times New Roman" w:hAnsi="Times New Roman" w:cs="Times New Roman"/>
          <w:sz w:val="28"/>
          <w:szCs w:val="28"/>
        </w:rPr>
        <w:t xml:space="preserve">ісля тренування помити руки з </w:t>
      </w:r>
      <w:proofErr w:type="spellStart"/>
      <w:r w:rsidRPr="00CC49DD">
        <w:rPr>
          <w:rFonts w:ascii="Times New Roman" w:hAnsi="Times New Roman" w:cs="Times New Roman"/>
          <w:sz w:val="28"/>
          <w:szCs w:val="28"/>
        </w:rPr>
        <w:t>милом</w:t>
      </w:r>
      <w:proofErr w:type="spellEnd"/>
      <w:r w:rsidRPr="00CC49DD">
        <w:rPr>
          <w:rFonts w:ascii="Times New Roman" w:hAnsi="Times New Roman" w:cs="Times New Roman"/>
          <w:sz w:val="28"/>
          <w:szCs w:val="28"/>
        </w:rPr>
        <w:t>, прийняти душ;</w:t>
      </w:r>
    </w:p>
    <w:p w14:paraId="30214865" w14:textId="57BA7DE0" w:rsidR="005B73D5" w:rsidRPr="00CC49DD" w:rsidRDefault="00E633A3" w:rsidP="00D55E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w:t>
      </w:r>
      <w:r w:rsidR="005B73D5" w:rsidRPr="00CC49DD">
        <w:rPr>
          <w:rFonts w:ascii="Times New Roman" w:hAnsi="Times New Roman" w:cs="Times New Roman"/>
          <w:sz w:val="28"/>
          <w:szCs w:val="28"/>
        </w:rPr>
        <w:t xml:space="preserve"> не займатися при поганому, болісному самопочутті.</w:t>
      </w:r>
    </w:p>
    <w:p w14:paraId="5F824622" w14:textId="77777777" w:rsidR="00CC49DD" w:rsidRPr="00CC49DD" w:rsidRDefault="00CC49DD"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Включаючи до плану занять вправи на тренажерах, необхідно враховувати:</w:t>
      </w:r>
    </w:p>
    <w:p w14:paraId="23C96F1A" w14:textId="6A05B661" w:rsidR="00CC49DD" w:rsidRPr="00CC49DD" w:rsidRDefault="00CC49DD"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 xml:space="preserve">- </w:t>
      </w:r>
      <w:r w:rsidR="00D339CC">
        <w:rPr>
          <w:rFonts w:ascii="Times New Roman" w:hAnsi="Times New Roman" w:cs="Times New Roman"/>
          <w:sz w:val="28"/>
          <w:szCs w:val="28"/>
        </w:rPr>
        <w:t>з</w:t>
      </w:r>
      <w:r w:rsidRPr="00CC49DD">
        <w:rPr>
          <w:rFonts w:ascii="Times New Roman" w:hAnsi="Times New Roman" w:cs="Times New Roman"/>
          <w:sz w:val="28"/>
          <w:szCs w:val="28"/>
        </w:rPr>
        <w:t>авдання конкретного періоду підготовки;</w:t>
      </w:r>
    </w:p>
    <w:p w14:paraId="0D409098" w14:textId="34D34DC3" w:rsidR="00CC49DD" w:rsidRPr="00CC49DD" w:rsidRDefault="00E633A3" w:rsidP="00D55E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w:t>
      </w:r>
      <w:r w:rsidR="00CC49DD" w:rsidRPr="00CC49DD">
        <w:rPr>
          <w:rFonts w:ascii="Times New Roman" w:hAnsi="Times New Roman" w:cs="Times New Roman"/>
          <w:sz w:val="28"/>
          <w:szCs w:val="28"/>
        </w:rPr>
        <w:t xml:space="preserve"> генетичну обдарованість, рівень кваліфікації та стаж занять спортсмена;</w:t>
      </w:r>
    </w:p>
    <w:p w14:paraId="65F1D174" w14:textId="22102416" w:rsidR="00CC49DD" w:rsidRPr="00CC49DD" w:rsidRDefault="00E633A3" w:rsidP="00D55E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w:t>
      </w:r>
      <w:r w:rsidR="00CC49DD" w:rsidRPr="00CC49DD">
        <w:rPr>
          <w:rFonts w:ascii="Times New Roman" w:hAnsi="Times New Roman" w:cs="Times New Roman"/>
          <w:sz w:val="28"/>
          <w:szCs w:val="28"/>
        </w:rPr>
        <w:t xml:space="preserve"> психофізіологічні особливості та здатність відновлюватися;</w:t>
      </w:r>
    </w:p>
    <w:p w14:paraId="2D2C4016" w14:textId="59446382" w:rsidR="00CC49DD" w:rsidRPr="00CC49DD" w:rsidRDefault="00E633A3" w:rsidP="00D55E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w:t>
      </w:r>
      <w:r w:rsidR="00CC49DD" w:rsidRPr="00CC49DD">
        <w:rPr>
          <w:rFonts w:ascii="Times New Roman" w:hAnsi="Times New Roman" w:cs="Times New Roman"/>
          <w:sz w:val="28"/>
          <w:szCs w:val="28"/>
        </w:rPr>
        <w:t xml:space="preserve"> особисті якості, рівень мотивації, волю, цілеспрямованість;</w:t>
      </w:r>
    </w:p>
    <w:p w14:paraId="15A34BFC" w14:textId="43D354A4" w:rsidR="00CC49DD" w:rsidRPr="00CC49DD" w:rsidRDefault="00CC49DD"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lastRenderedPageBreak/>
        <w:t xml:space="preserve">- </w:t>
      </w:r>
      <w:r w:rsidR="00D339CC">
        <w:rPr>
          <w:rFonts w:ascii="Times New Roman" w:hAnsi="Times New Roman" w:cs="Times New Roman"/>
          <w:sz w:val="28"/>
          <w:szCs w:val="28"/>
        </w:rPr>
        <w:t>с</w:t>
      </w:r>
      <w:r w:rsidRPr="00CC49DD">
        <w:rPr>
          <w:rFonts w:ascii="Times New Roman" w:hAnsi="Times New Roman" w:cs="Times New Roman"/>
          <w:sz w:val="28"/>
          <w:szCs w:val="28"/>
        </w:rPr>
        <w:t>тан спортсмена в даний день і годину, наявність травм;</w:t>
      </w:r>
    </w:p>
    <w:p w14:paraId="34A6BAAB" w14:textId="36067963" w:rsidR="00CC49DD" w:rsidRPr="00CC49DD" w:rsidRDefault="00E633A3" w:rsidP="00D55E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w:t>
      </w:r>
      <w:r w:rsidR="00CC49DD" w:rsidRPr="00CC49DD">
        <w:rPr>
          <w:rFonts w:ascii="Times New Roman" w:hAnsi="Times New Roman" w:cs="Times New Roman"/>
          <w:sz w:val="28"/>
          <w:szCs w:val="28"/>
        </w:rPr>
        <w:t xml:space="preserve"> </w:t>
      </w:r>
      <w:proofErr w:type="spellStart"/>
      <w:r w:rsidR="00D339CC">
        <w:rPr>
          <w:rFonts w:ascii="Times New Roman" w:hAnsi="Times New Roman" w:cs="Times New Roman"/>
          <w:sz w:val="28"/>
          <w:szCs w:val="28"/>
        </w:rPr>
        <w:t>позатренувальні</w:t>
      </w:r>
      <w:proofErr w:type="spellEnd"/>
      <w:r w:rsidR="00CC49DD" w:rsidRPr="00CC49DD">
        <w:rPr>
          <w:rFonts w:ascii="Times New Roman" w:hAnsi="Times New Roman" w:cs="Times New Roman"/>
          <w:sz w:val="28"/>
          <w:szCs w:val="28"/>
        </w:rPr>
        <w:t xml:space="preserve"> фактори (обстановка в сім'ї, обсяг навчальної діяльності, регулярність та повноцінність сну та харчування тощо).</w:t>
      </w:r>
    </w:p>
    <w:p w14:paraId="0878DFCE" w14:textId="27627EB0" w:rsidR="00CC49DD" w:rsidRPr="00CC49DD" w:rsidRDefault="00CC49DD"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При зміні цих параметрів змінюється і план тренувань. Універсальних програм, шаблонів, які застосовуються до кожного спортсмена, не існує. Ефективність навчально-тренувального процесу вимагає обов'язкового врахування індивідуальних особливостей кожного спортсмена, важливо вміння тренера врахувати при плануванні підготовки якнайбільше факторів, що впливають на вирішення поставлених завдань. Це забезпечить прогрес у вибраному ви</w:t>
      </w:r>
      <w:r w:rsidR="00D339CC">
        <w:rPr>
          <w:rFonts w:ascii="Times New Roman" w:hAnsi="Times New Roman" w:cs="Times New Roman"/>
          <w:sz w:val="28"/>
          <w:szCs w:val="28"/>
        </w:rPr>
        <w:t>ді</w:t>
      </w:r>
      <w:r w:rsidRPr="00CC49DD">
        <w:rPr>
          <w:rFonts w:ascii="Times New Roman" w:hAnsi="Times New Roman" w:cs="Times New Roman"/>
          <w:sz w:val="28"/>
          <w:szCs w:val="28"/>
        </w:rPr>
        <w:t xml:space="preserve"> легко</w:t>
      </w:r>
      <w:r w:rsidR="00D339CC">
        <w:rPr>
          <w:rFonts w:ascii="Times New Roman" w:hAnsi="Times New Roman" w:cs="Times New Roman"/>
          <w:sz w:val="28"/>
          <w:szCs w:val="28"/>
        </w:rPr>
        <w:t>атлетичних метань</w:t>
      </w:r>
      <w:r w:rsidRPr="00CC49DD">
        <w:rPr>
          <w:rFonts w:ascii="Times New Roman" w:hAnsi="Times New Roman" w:cs="Times New Roman"/>
          <w:sz w:val="28"/>
          <w:szCs w:val="28"/>
        </w:rPr>
        <w:t>.</w:t>
      </w:r>
    </w:p>
    <w:p w14:paraId="1E625C59" w14:textId="08C54F6A" w:rsidR="00CC49DD" w:rsidRDefault="00CC49DD" w:rsidP="00D55EB0">
      <w:pPr>
        <w:spacing w:after="0" w:line="360" w:lineRule="auto"/>
        <w:ind w:firstLine="709"/>
        <w:jc w:val="both"/>
        <w:rPr>
          <w:rFonts w:ascii="Times New Roman" w:hAnsi="Times New Roman" w:cs="Times New Roman"/>
          <w:sz w:val="28"/>
          <w:szCs w:val="28"/>
        </w:rPr>
      </w:pPr>
      <w:r w:rsidRPr="00CC49DD">
        <w:rPr>
          <w:rFonts w:ascii="Times New Roman" w:hAnsi="Times New Roman" w:cs="Times New Roman"/>
          <w:sz w:val="28"/>
          <w:szCs w:val="28"/>
        </w:rPr>
        <w:t>Висновки. Дослідження науково-методичної літератури та системний аналіз з урахуванням досягнутих результатів учнів (від початкового рівня до вищої спортивної майстерності) дозволяють зробити висновок про необхідність дозованого включення тренажерних пристроїв у підготовку юних мета</w:t>
      </w:r>
      <w:r w:rsidR="00D339CC">
        <w:rPr>
          <w:rFonts w:ascii="Times New Roman" w:hAnsi="Times New Roman" w:cs="Times New Roman"/>
          <w:sz w:val="28"/>
          <w:szCs w:val="28"/>
        </w:rPr>
        <w:t>льників</w:t>
      </w:r>
      <w:r w:rsidRPr="00CC49DD">
        <w:rPr>
          <w:rFonts w:ascii="Times New Roman" w:hAnsi="Times New Roman" w:cs="Times New Roman"/>
          <w:sz w:val="28"/>
          <w:szCs w:val="28"/>
        </w:rPr>
        <w:t>. Заняття на тренажерах при дотриманні вище</w:t>
      </w:r>
      <w:r w:rsidR="00D339CC">
        <w:rPr>
          <w:rFonts w:ascii="Times New Roman" w:hAnsi="Times New Roman" w:cs="Times New Roman"/>
          <w:sz w:val="28"/>
          <w:szCs w:val="28"/>
        </w:rPr>
        <w:t>наве</w:t>
      </w:r>
      <w:r w:rsidRPr="00CC49DD">
        <w:rPr>
          <w:rFonts w:ascii="Times New Roman" w:hAnsi="Times New Roman" w:cs="Times New Roman"/>
          <w:sz w:val="28"/>
          <w:szCs w:val="28"/>
        </w:rPr>
        <w:t xml:space="preserve">дених </w:t>
      </w:r>
      <w:r w:rsidR="00D339CC">
        <w:rPr>
          <w:rFonts w:ascii="Times New Roman" w:hAnsi="Times New Roman" w:cs="Times New Roman"/>
          <w:sz w:val="28"/>
          <w:szCs w:val="28"/>
        </w:rPr>
        <w:t>вимог</w:t>
      </w:r>
      <w:r w:rsidRPr="00CC49DD">
        <w:rPr>
          <w:rFonts w:ascii="Times New Roman" w:hAnsi="Times New Roman" w:cs="Times New Roman"/>
          <w:sz w:val="28"/>
          <w:szCs w:val="28"/>
        </w:rPr>
        <w:t xml:space="preserve"> сприяють підвищенню силового рівня юних мета</w:t>
      </w:r>
      <w:r w:rsidR="00D339CC">
        <w:rPr>
          <w:rFonts w:ascii="Times New Roman" w:hAnsi="Times New Roman" w:cs="Times New Roman"/>
          <w:sz w:val="28"/>
          <w:szCs w:val="28"/>
        </w:rPr>
        <w:t>льників</w:t>
      </w:r>
      <w:r w:rsidRPr="00CC49DD">
        <w:rPr>
          <w:rFonts w:ascii="Times New Roman" w:hAnsi="Times New Roman" w:cs="Times New Roman"/>
          <w:sz w:val="28"/>
          <w:szCs w:val="28"/>
        </w:rPr>
        <w:t>, профілактиці травм, збереженню здоров'я, вносять різноманітність у заняття, підвищують інтерес до спортивної діяльності.</w:t>
      </w:r>
    </w:p>
    <w:p w14:paraId="5A222DC1" w14:textId="7477D5E1" w:rsidR="008D4982" w:rsidRPr="008B137B" w:rsidRDefault="008B137B" w:rsidP="008B137B">
      <w:pPr>
        <w:spacing w:after="0" w:line="360" w:lineRule="auto"/>
        <w:ind w:firstLine="709"/>
        <w:jc w:val="center"/>
        <w:rPr>
          <w:rFonts w:ascii="Times New Roman" w:hAnsi="Times New Roman" w:cs="Times New Roman"/>
          <w:b/>
          <w:bCs/>
          <w:iCs/>
          <w:sz w:val="28"/>
          <w:szCs w:val="28"/>
        </w:rPr>
      </w:pPr>
      <w:bookmarkStart w:id="1" w:name="_Hlk197083346"/>
      <w:r w:rsidRPr="008B137B">
        <w:rPr>
          <w:rFonts w:ascii="Times New Roman" w:hAnsi="Times New Roman" w:cs="Times New Roman"/>
          <w:b/>
          <w:bCs/>
          <w:iCs/>
          <w:sz w:val="28"/>
          <w:szCs w:val="28"/>
        </w:rPr>
        <w:t>СПИСОК ВИКОРИСТАНИХ ДЖЕРЕЛ</w:t>
      </w:r>
    </w:p>
    <w:p w14:paraId="6C423BB9" w14:textId="373D173E" w:rsidR="008D4982" w:rsidRPr="003216F9" w:rsidRDefault="008D4982" w:rsidP="00D55EB0">
      <w:pPr>
        <w:spacing w:after="0" w:line="360" w:lineRule="auto"/>
        <w:ind w:firstLine="709"/>
        <w:jc w:val="both"/>
        <w:rPr>
          <w:rFonts w:ascii="Times New Roman" w:eastAsia="Calibri" w:hAnsi="Times New Roman" w:cs="Times New Roman"/>
          <w:spacing w:val="-5"/>
          <w:sz w:val="28"/>
          <w:szCs w:val="28"/>
        </w:rPr>
      </w:pPr>
      <w:bookmarkStart w:id="2" w:name="_Hlk197083376"/>
      <w:bookmarkEnd w:id="1"/>
      <w:r w:rsidRPr="003216F9">
        <w:rPr>
          <w:rFonts w:ascii="Times New Roman" w:eastAsia="Calibri" w:hAnsi="Times New Roman" w:cs="Times New Roman"/>
          <w:color w:val="000000"/>
          <w:sz w:val="28"/>
          <w:szCs w:val="28"/>
        </w:rPr>
        <w:t xml:space="preserve">1. </w:t>
      </w:r>
      <w:bookmarkStart w:id="3" w:name="_Hlk197082482"/>
      <w:r w:rsidR="003216F9" w:rsidRPr="003216F9">
        <w:rPr>
          <w:rFonts w:ascii="Times New Roman" w:hAnsi="Times New Roman" w:cs="Times New Roman"/>
          <w:color w:val="000000"/>
          <w:sz w:val="28"/>
          <w:szCs w:val="28"/>
        </w:rPr>
        <w:t xml:space="preserve">Яковів В. Спортивні споруди : метод. </w:t>
      </w:r>
      <w:proofErr w:type="spellStart"/>
      <w:r w:rsidR="003216F9" w:rsidRPr="003216F9">
        <w:rPr>
          <w:rFonts w:ascii="Times New Roman" w:hAnsi="Times New Roman" w:cs="Times New Roman"/>
          <w:color w:val="000000"/>
          <w:sz w:val="28"/>
          <w:szCs w:val="28"/>
        </w:rPr>
        <w:t>рек</w:t>
      </w:r>
      <w:proofErr w:type="spellEnd"/>
      <w:r w:rsidR="003216F9" w:rsidRPr="003216F9">
        <w:rPr>
          <w:rFonts w:ascii="Times New Roman" w:hAnsi="Times New Roman" w:cs="Times New Roman"/>
          <w:color w:val="000000"/>
          <w:sz w:val="28"/>
          <w:szCs w:val="28"/>
        </w:rPr>
        <w:t>.</w:t>
      </w:r>
      <w:r w:rsidR="000413AB">
        <w:rPr>
          <w:rFonts w:ascii="Times New Roman" w:hAnsi="Times New Roman" w:cs="Times New Roman"/>
          <w:color w:val="000000"/>
          <w:sz w:val="28"/>
          <w:szCs w:val="28"/>
        </w:rPr>
        <w:t xml:space="preserve"> (ч. 1).</w:t>
      </w:r>
      <w:r w:rsidR="003216F9" w:rsidRPr="003216F9">
        <w:rPr>
          <w:rFonts w:ascii="Times New Roman" w:hAnsi="Times New Roman" w:cs="Times New Roman"/>
          <w:color w:val="000000"/>
          <w:sz w:val="28"/>
          <w:szCs w:val="28"/>
        </w:rPr>
        <w:t xml:space="preserve"> Тернопіль : </w:t>
      </w:r>
      <w:proofErr w:type="spellStart"/>
      <w:r w:rsidR="003216F9" w:rsidRPr="003216F9">
        <w:rPr>
          <w:rFonts w:ascii="Times New Roman" w:hAnsi="Times New Roman" w:cs="Times New Roman"/>
          <w:color w:val="000000"/>
          <w:sz w:val="28"/>
          <w:szCs w:val="28"/>
        </w:rPr>
        <w:t>Екон</w:t>
      </w:r>
      <w:proofErr w:type="spellEnd"/>
      <w:r w:rsidR="003216F9" w:rsidRPr="003216F9">
        <w:rPr>
          <w:rFonts w:ascii="Times New Roman" w:hAnsi="Times New Roman" w:cs="Times New Roman"/>
          <w:color w:val="000000"/>
          <w:sz w:val="28"/>
          <w:szCs w:val="28"/>
        </w:rPr>
        <w:t>. думка, 2021. 25 с.</w:t>
      </w:r>
    </w:p>
    <w:bookmarkEnd w:id="3"/>
    <w:p w14:paraId="43FA16A7" w14:textId="794AA627" w:rsidR="008D4982" w:rsidRDefault="008D4982" w:rsidP="00D55EB0">
      <w:pPr>
        <w:spacing w:after="0" w:line="360" w:lineRule="auto"/>
        <w:ind w:firstLine="709"/>
        <w:jc w:val="both"/>
        <w:rPr>
          <w:rFonts w:ascii="Times New Roman" w:hAnsi="Times New Roman" w:cs="Times New Roman"/>
          <w:color w:val="000000"/>
          <w:sz w:val="28"/>
          <w:szCs w:val="28"/>
        </w:rPr>
      </w:pPr>
      <w:r w:rsidRPr="003377FE">
        <w:rPr>
          <w:rFonts w:ascii="Times New Roman" w:eastAsia="Calibri" w:hAnsi="Times New Roman" w:cs="Times New Roman"/>
          <w:color w:val="000000"/>
          <w:sz w:val="28"/>
          <w:szCs w:val="28"/>
        </w:rPr>
        <w:t xml:space="preserve">2. </w:t>
      </w:r>
      <w:r w:rsidR="00E633A3" w:rsidRPr="003216F9">
        <w:rPr>
          <w:rFonts w:ascii="Times New Roman" w:hAnsi="Times New Roman" w:cs="Times New Roman"/>
          <w:color w:val="000000"/>
          <w:sz w:val="28"/>
          <w:szCs w:val="28"/>
        </w:rPr>
        <w:t xml:space="preserve">Яковів В. Спортивні споруди : метод. </w:t>
      </w:r>
      <w:proofErr w:type="spellStart"/>
      <w:r w:rsidR="00E633A3" w:rsidRPr="003216F9">
        <w:rPr>
          <w:rFonts w:ascii="Times New Roman" w:hAnsi="Times New Roman" w:cs="Times New Roman"/>
          <w:color w:val="000000"/>
          <w:sz w:val="28"/>
          <w:szCs w:val="28"/>
        </w:rPr>
        <w:t>рек</w:t>
      </w:r>
      <w:proofErr w:type="spellEnd"/>
      <w:r w:rsidR="00E633A3" w:rsidRPr="003216F9">
        <w:rPr>
          <w:rFonts w:ascii="Times New Roman" w:hAnsi="Times New Roman" w:cs="Times New Roman"/>
          <w:color w:val="000000"/>
          <w:sz w:val="28"/>
          <w:szCs w:val="28"/>
        </w:rPr>
        <w:t>.</w:t>
      </w:r>
      <w:r w:rsidR="00E633A3">
        <w:rPr>
          <w:rFonts w:ascii="Times New Roman" w:hAnsi="Times New Roman" w:cs="Times New Roman"/>
          <w:color w:val="000000"/>
          <w:sz w:val="28"/>
          <w:szCs w:val="28"/>
        </w:rPr>
        <w:t xml:space="preserve"> (ч. </w:t>
      </w:r>
      <w:r w:rsidR="00E633A3">
        <w:rPr>
          <w:rFonts w:ascii="Times New Roman" w:hAnsi="Times New Roman" w:cs="Times New Roman"/>
          <w:color w:val="000000"/>
          <w:sz w:val="28"/>
          <w:szCs w:val="28"/>
          <w:lang w:val="en-US"/>
        </w:rPr>
        <w:t>2</w:t>
      </w:r>
      <w:r w:rsidR="00E633A3">
        <w:rPr>
          <w:rFonts w:ascii="Times New Roman" w:hAnsi="Times New Roman" w:cs="Times New Roman"/>
          <w:color w:val="000000"/>
          <w:sz w:val="28"/>
          <w:szCs w:val="28"/>
        </w:rPr>
        <w:t>).</w:t>
      </w:r>
      <w:r w:rsidR="00E633A3" w:rsidRPr="003216F9">
        <w:rPr>
          <w:rFonts w:ascii="Times New Roman" w:hAnsi="Times New Roman" w:cs="Times New Roman"/>
          <w:color w:val="000000"/>
          <w:sz w:val="28"/>
          <w:szCs w:val="28"/>
        </w:rPr>
        <w:t xml:space="preserve"> Тернопіль : </w:t>
      </w:r>
      <w:proofErr w:type="spellStart"/>
      <w:r w:rsidR="00E633A3" w:rsidRPr="003216F9">
        <w:rPr>
          <w:rFonts w:ascii="Times New Roman" w:hAnsi="Times New Roman" w:cs="Times New Roman"/>
          <w:color w:val="000000"/>
          <w:sz w:val="28"/>
          <w:szCs w:val="28"/>
        </w:rPr>
        <w:t>Екон</w:t>
      </w:r>
      <w:proofErr w:type="spellEnd"/>
      <w:r w:rsidR="00E633A3" w:rsidRPr="003216F9">
        <w:rPr>
          <w:rFonts w:ascii="Times New Roman" w:hAnsi="Times New Roman" w:cs="Times New Roman"/>
          <w:color w:val="000000"/>
          <w:sz w:val="28"/>
          <w:szCs w:val="28"/>
        </w:rPr>
        <w:t>. думка, 2021. 2</w:t>
      </w:r>
      <w:r w:rsidR="00E633A3">
        <w:rPr>
          <w:rFonts w:ascii="Times New Roman" w:hAnsi="Times New Roman" w:cs="Times New Roman"/>
          <w:color w:val="000000"/>
          <w:sz w:val="28"/>
          <w:szCs w:val="28"/>
          <w:lang w:val="en-US"/>
        </w:rPr>
        <w:t>3</w:t>
      </w:r>
      <w:r w:rsidR="00E633A3" w:rsidRPr="003216F9">
        <w:rPr>
          <w:rFonts w:ascii="Times New Roman" w:hAnsi="Times New Roman" w:cs="Times New Roman"/>
          <w:color w:val="000000"/>
          <w:sz w:val="28"/>
          <w:szCs w:val="28"/>
        </w:rPr>
        <w:t> с.</w:t>
      </w:r>
    </w:p>
    <w:p w14:paraId="3FD520AD" w14:textId="7E19C9CA" w:rsidR="00E633A3" w:rsidRPr="003377FE" w:rsidRDefault="00E633A3" w:rsidP="00D55EB0">
      <w:pPr>
        <w:spacing w:after="0" w:line="360" w:lineRule="auto"/>
        <w:ind w:firstLine="709"/>
        <w:jc w:val="both"/>
        <w:rPr>
          <w:rFonts w:ascii="Times New Roman" w:eastAsia="Calibri" w:hAnsi="Times New Roman" w:cs="Times New Roman"/>
          <w:spacing w:val="-5"/>
          <w:sz w:val="28"/>
          <w:szCs w:val="28"/>
        </w:rPr>
      </w:pPr>
      <w:r>
        <w:rPr>
          <w:rFonts w:ascii="Times New Roman" w:eastAsia="Calibri" w:hAnsi="Times New Roman" w:cs="Times New Roman"/>
          <w:spacing w:val="-5"/>
          <w:sz w:val="28"/>
          <w:szCs w:val="28"/>
        </w:rPr>
        <w:t>3. Я</w:t>
      </w:r>
      <w:r w:rsidRPr="00E633A3">
        <w:rPr>
          <w:rFonts w:ascii="Times New Roman" w:eastAsia="Calibri" w:hAnsi="Times New Roman" w:cs="Times New Roman"/>
          <w:spacing w:val="-5"/>
          <w:sz w:val="28"/>
          <w:szCs w:val="28"/>
        </w:rPr>
        <w:t xml:space="preserve">ковів в. Експлуатація спортивних споруд : метод. </w:t>
      </w:r>
      <w:proofErr w:type="spellStart"/>
      <w:r w:rsidRPr="00E633A3">
        <w:rPr>
          <w:rFonts w:ascii="Times New Roman" w:eastAsia="Calibri" w:hAnsi="Times New Roman" w:cs="Times New Roman"/>
          <w:spacing w:val="-5"/>
          <w:sz w:val="28"/>
          <w:szCs w:val="28"/>
        </w:rPr>
        <w:t>рек</w:t>
      </w:r>
      <w:proofErr w:type="spellEnd"/>
      <w:r w:rsidRPr="00E633A3">
        <w:rPr>
          <w:rFonts w:ascii="Times New Roman" w:eastAsia="Calibri" w:hAnsi="Times New Roman" w:cs="Times New Roman"/>
          <w:spacing w:val="-5"/>
          <w:sz w:val="28"/>
          <w:szCs w:val="28"/>
        </w:rPr>
        <w:t xml:space="preserve">. Тернопіль : </w:t>
      </w:r>
      <w:proofErr w:type="spellStart"/>
      <w:r w:rsidRPr="00E633A3">
        <w:rPr>
          <w:rFonts w:ascii="Times New Roman" w:eastAsia="Calibri" w:hAnsi="Times New Roman" w:cs="Times New Roman"/>
          <w:spacing w:val="-5"/>
          <w:sz w:val="28"/>
          <w:szCs w:val="28"/>
        </w:rPr>
        <w:t>Екон</w:t>
      </w:r>
      <w:proofErr w:type="spellEnd"/>
      <w:r w:rsidRPr="00E633A3">
        <w:rPr>
          <w:rFonts w:ascii="Times New Roman" w:eastAsia="Calibri" w:hAnsi="Times New Roman" w:cs="Times New Roman"/>
          <w:spacing w:val="-5"/>
          <w:sz w:val="28"/>
          <w:szCs w:val="28"/>
        </w:rPr>
        <w:t>. думка, 2021. 37 с.</w:t>
      </w:r>
    </w:p>
    <w:bookmarkEnd w:id="2"/>
    <w:p w14:paraId="5388ACE4" w14:textId="6C9BB28F" w:rsidR="00B32A18" w:rsidRPr="00B32A18" w:rsidRDefault="00B32A18" w:rsidP="00D55EB0">
      <w:pPr>
        <w:spacing w:after="0" w:line="360" w:lineRule="auto"/>
        <w:ind w:firstLine="709"/>
        <w:jc w:val="both"/>
        <w:rPr>
          <w:rFonts w:ascii="Times New Roman" w:eastAsia="Calibri" w:hAnsi="Times New Roman" w:cs="Times New Roman"/>
          <w:spacing w:val="-5"/>
          <w:sz w:val="28"/>
          <w:szCs w:val="28"/>
        </w:rPr>
      </w:pPr>
      <w:r>
        <w:rPr>
          <w:rFonts w:ascii="Times New Roman" w:eastAsia="Calibri" w:hAnsi="Times New Roman" w:cs="Times New Roman"/>
          <w:spacing w:val="-5"/>
          <w:sz w:val="28"/>
          <w:szCs w:val="28"/>
        </w:rPr>
        <w:t>4</w:t>
      </w:r>
      <w:r w:rsidRPr="00B32A18">
        <w:rPr>
          <w:rFonts w:ascii="Times New Roman" w:eastAsia="Calibri" w:hAnsi="Times New Roman" w:cs="Times New Roman"/>
          <w:spacing w:val="-5"/>
          <w:sz w:val="28"/>
          <w:szCs w:val="28"/>
        </w:rPr>
        <w:t xml:space="preserve">. Орлов А. А., </w:t>
      </w:r>
      <w:proofErr w:type="spellStart"/>
      <w:r w:rsidRPr="00B32A18">
        <w:rPr>
          <w:rFonts w:ascii="Times New Roman" w:eastAsia="Calibri" w:hAnsi="Times New Roman" w:cs="Times New Roman"/>
          <w:spacing w:val="-5"/>
          <w:sz w:val="28"/>
          <w:szCs w:val="28"/>
        </w:rPr>
        <w:t>Пиптюк</w:t>
      </w:r>
      <w:proofErr w:type="spellEnd"/>
      <w:r w:rsidRPr="00B32A18">
        <w:rPr>
          <w:rFonts w:ascii="Times New Roman" w:eastAsia="Calibri" w:hAnsi="Times New Roman" w:cs="Times New Roman"/>
          <w:spacing w:val="-5"/>
          <w:sz w:val="28"/>
          <w:szCs w:val="28"/>
        </w:rPr>
        <w:t xml:space="preserve"> П. Ф., </w:t>
      </w:r>
      <w:proofErr w:type="spellStart"/>
      <w:r w:rsidRPr="00B32A18">
        <w:rPr>
          <w:rFonts w:ascii="Times New Roman" w:eastAsia="Calibri" w:hAnsi="Times New Roman" w:cs="Times New Roman"/>
          <w:spacing w:val="-5"/>
          <w:sz w:val="28"/>
          <w:szCs w:val="28"/>
        </w:rPr>
        <w:t>Конох</w:t>
      </w:r>
      <w:proofErr w:type="spellEnd"/>
      <w:r w:rsidRPr="00B32A18">
        <w:rPr>
          <w:rFonts w:ascii="Times New Roman" w:eastAsia="Calibri" w:hAnsi="Times New Roman" w:cs="Times New Roman"/>
          <w:spacing w:val="-5"/>
          <w:sz w:val="28"/>
          <w:szCs w:val="28"/>
        </w:rPr>
        <w:t xml:space="preserve"> А. П. Фізкультурно-спортивні споруди та обладнання : конспект лекцій для здобувачів ступеня вищої освіти бакалавра спеціальності 014 «Середня освіта» предметної спеціальності 014.11 «Середня освіта (Фізична культура)» освітньо-професійної програми «Середня освіта (Фізична культура)». Запоріжжя : ЗНУ, 2024. 74 с.</w:t>
      </w:r>
    </w:p>
    <w:p w14:paraId="3D5D7906" w14:textId="14AEFA19" w:rsidR="00B32A18" w:rsidRPr="00B32A18" w:rsidRDefault="00B32A18" w:rsidP="00D55EB0">
      <w:pPr>
        <w:spacing w:after="0" w:line="360" w:lineRule="auto"/>
        <w:ind w:firstLine="709"/>
        <w:jc w:val="both"/>
        <w:rPr>
          <w:rFonts w:ascii="Times New Roman" w:eastAsia="Calibri" w:hAnsi="Times New Roman" w:cs="Times New Roman"/>
          <w:spacing w:val="-5"/>
          <w:sz w:val="28"/>
          <w:szCs w:val="28"/>
        </w:rPr>
      </w:pPr>
      <w:r>
        <w:rPr>
          <w:rFonts w:ascii="Times New Roman" w:eastAsia="Calibri" w:hAnsi="Times New Roman" w:cs="Times New Roman"/>
          <w:spacing w:val="-5"/>
          <w:sz w:val="28"/>
          <w:szCs w:val="28"/>
        </w:rPr>
        <w:lastRenderedPageBreak/>
        <w:t>5</w:t>
      </w:r>
      <w:r w:rsidRPr="00B32A18">
        <w:rPr>
          <w:rFonts w:ascii="Times New Roman" w:eastAsia="Calibri" w:hAnsi="Times New Roman" w:cs="Times New Roman"/>
          <w:spacing w:val="-5"/>
          <w:sz w:val="28"/>
          <w:szCs w:val="28"/>
        </w:rPr>
        <w:t xml:space="preserve">. Конспект лекцій з дисципліни «Спортивні споруди та обладнання» для студентів спеціальності 017 «Фізична культура і спорт» денної форми навчання / уклад.: О.В. Юшко, О.І. </w:t>
      </w:r>
      <w:proofErr w:type="spellStart"/>
      <w:r w:rsidRPr="00B32A18">
        <w:rPr>
          <w:rFonts w:ascii="Times New Roman" w:eastAsia="Calibri" w:hAnsi="Times New Roman" w:cs="Times New Roman"/>
          <w:spacing w:val="-5"/>
          <w:sz w:val="28"/>
          <w:szCs w:val="28"/>
        </w:rPr>
        <w:t>Блошенко</w:t>
      </w:r>
      <w:proofErr w:type="spellEnd"/>
      <w:r w:rsidRPr="00B32A18">
        <w:rPr>
          <w:rFonts w:ascii="Times New Roman" w:eastAsia="Calibri" w:hAnsi="Times New Roman" w:cs="Times New Roman"/>
          <w:spacing w:val="-5"/>
          <w:sz w:val="28"/>
          <w:szCs w:val="28"/>
        </w:rPr>
        <w:t>. Харків: НТУ «ХПІ», 2025. 49 с.</w:t>
      </w:r>
    </w:p>
    <w:p w14:paraId="07E1B7E9" w14:textId="77777777" w:rsidR="00B32A18" w:rsidRPr="003377FE" w:rsidRDefault="00B32A18" w:rsidP="00D55EB0">
      <w:pPr>
        <w:spacing w:after="0" w:line="360" w:lineRule="auto"/>
        <w:ind w:firstLine="709"/>
        <w:jc w:val="both"/>
        <w:rPr>
          <w:rFonts w:ascii="Times New Roman" w:eastAsia="Calibri" w:hAnsi="Times New Roman" w:cs="Times New Roman"/>
          <w:spacing w:val="-5"/>
          <w:sz w:val="28"/>
          <w:szCs w:val="28"/>
        </w:rPr>
      </w:pPr>
    </w:p>
    <w:sectPr w:rsidR="00B32A18" w:rsidRPr="003377FE" w:rsidSect="00D55E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Bold">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D5"/>
    <w:rsid w:val="000413AB"/>
    <w:rsid w:val="000A169E"/>
    <w:rsid w:val="00317EA7"/>
    <w:rsid w:val="003216F9"/>
    <w:rsid w:val="005B73D5"/>
    <w:rsid w:val="005C4849"/>
    <w:rsid w:val="00773CEB"/>
    <w:rsid w:val="008B137B"/>
    <w:rsid w:val="008D4982"/>
    <w:rsid w:val="009A48DD"/>
    <w:rsid w:val="00B32A18"/>
    <w:rsid w:val="00CC49DD"/>
    <w:rsid w:val="00D339CC"/>
    <w:rsid w:val="00D55EB0"/>
    <w:rsid w:val="00E401D5"/>
    <w:rsid w:val="00E633A3"/>
    <w:rsid w:val="00E900EF"/>
    <w:rsid w:val="00FB0D77"/>
    <w:rsid w:val="00FC72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6F98"/>
  <w15:chartTrackingRefBased/>
  <w15:docId w15:val="{2599D638-5BC1-4A27-BA6E-BFA86FB0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151792">
      <w:bodyDiv w:val="1"/>
      <w:marLeft w:val="0"/>
      <w:marRight w:val="0"/>
      <w:marTop w:val="0"/>
      <w:marBottom w:val="0"/>
      <w:divBdr>
        <w:top w:val="none" w:sz="0" w:space="0" w:color="auto"/>
        <w:left w:val="none" w:sz="0" w:space="0" w:color="auto"/>
        <w:bottom w:val="none" w:sz="0" w:space="0" w:color="auto"/>
        <w:right w:val="none" w:sz="0" w:space="0" w:color="auto"/>
      </w:divBdr>
    </w:div>
    <w:div w:id="200019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6936</Words>
  <Characters>3954</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 Яковів</dc:creator>
  <cp:keywords/>
  <dc:description/>
  <cp:lastModifiedBy>Василь Яковів</cp:lastModifiedBy>
  <cp:revision>16</cp:revision>
  <dcterms:created xsi:type="dcterms:W3CDTF">2025-04-06T16:05:00Z</dcterms:created>
  <dcterms:modified xsi:type="dcterms:W3CDTF">2025-05-02T11:02:00Z</dcterms:modified>
</cp:coreProperties>
</file>